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8F5C" w14:textId="54F44FAF" w:rsidR="00226298" w:rsidRPr="003B1F93" w:rsidRDefault="00226298" w:rsidP="00226298">
      <w:pPr>
        <w:rPr>
          <w:rFonts w:ascii="Times New Roman" w:hAnsi="Times New Roman" w:cs="Times New Roman"/>
          <w:sz w:val="24"/>
          <w:szCs w:val="24"/>
        </w:rPr>
      </w:pPr>
      <w:r w:rsidRPr="003B1F93">
        <w:rPr>
          <w:rFonts w:ascii="Times New Roman" w:hAnsi="Times New Roman" w:cs="Times New Roman"/>
          <w:sz w:val="24"/>
          <w:szCs w:val="24"/>
        </w:rPr>
        <w:t xml:space="preserve">New York Energy Consumers Council, </w:t>
      </w:r>
      <w:r w:rsidR="00E34558" w:rsidRPr="003B1F93">
        <w:rPr>
          <w:rFonts w:ascii="Times New Roman" w:hAnsi="Times New Roman" w:cs="Times New Roman"/>
          <w:sz w:val="24"/>
          <w:szCs w:val="24"/>
        </w:rPr>
        <w:t>Board</w:t>
      </w:r>
      <w:r w:rsidRPr="003B1F93">
        <w:rPr>
          <w:rFonts w:ascii="Times New Roman" w:hAnsi="Times New Roman" w:cs="Times New Roman"/>
          <w:sz w:val="24"/>
          <w:szCs w:val="24"/>
        </w:rPr>
        <w:t xml:space="preserve"> Members’ Meeting, Wednesday, </w:t>
      </w:r>
      <w:r w:rsidR="00C51E55">
        <w:rPr>
          <w:rFonts w:ascii="Times New Roman" w:hAnsi="Times New Roman" w:cs="Times New Roman"/>
          <w:sz w:val="24"/>
          <w:szCs w:val="24"/>
        </w:rPr>
        <w:t>Novem</w:t>
      </w:r>
      <w:r w:rsidR="002A1EAC">
        <w:rPr>
          <w:rFonts w:ascii="Times New Roman" w:hAnsi="Times New Roman" w:cs="Times New Roman"/>
          <w:sz w:val="24"/>
          <w:szCs w:val="24"/>
        </w:rPr>
        <w:t>ber</w:t>
      </w:r>
      <w:r w:rsidR="00A05D21">
        <w:rPr>
          <w:rFonts w:ascii="Times New Roman" w:hAnsi="Times New Roman" w:cs="Times New Roman"/>
          <w:sz w:val="24"/>
          <w:szCs w:val="24"/>
        </w:rPr>
        <w:t xml:space="preserve"> </w:t>
      </w:r>
      <w:r w:rsidR="00510966">
        <w:rPr>
          <w:rFonts w:ascii="Times New Roman" w:hAnsi="Times New Roman" w:cs="Times New Roman"/>
          <w:sz w:val="24"/>
          <w:szCs w:val="24"/>
        </w:rPr>
        <w:t>9</w:t>
      </w:r>
      <w:r w:rsidR="00A35ABB">
        <w:rPr>
          <w:rFonts w:ascii="Times New Roman" w:hAnsi="Times New Roman" w:cs="Times New Roman"/>
          <w:sz w:val="24"/>
          <w:szCs w:val="24"/>
        </w:rPr>
        <w:t>,</w:t>
      </w:r>
      <w:r w:rsidRPr="003B1F93">
        <w:rPr>
          <w:rFonts w:ascii="Times New Roman" w:hAnsi="Times New Roman" w:cs="Times New Roman"/>
          <w:sz w:val="24"/>
          <w:szCs w:val="24"/>
        </w:rPr>
        <w:t xml:space="preserve"> 202</w:t>
      </w:r>
      <w:r w:rsidR="009B4C0E">
        <w:rPr>
          <w:rFonts w:ascii="Times New Roman" w:hAnsi="Times New Roman" w:cs="Times New Roman"/>
          <w:sz w:val="24"/>
          <w:szCs w:val="24"/>
        </w:rPr>
        <w:t>2</w:t>
      </w:r>
    </w:p>
    <w:p w14:paraId="0D0E9810" w14:textId="0FC67888" w:rsidR="00226298" w:rsidRDefault="00226298" w:rsidP="00D0193A">
      <w:pPr>
        <w:spacing w:after="0"/>
        <w:ind w:right="32"/>
        <w:rPr>
          <w:rFonts w:ascii="Times New Roman" w:hAnsi="Times New Roman" w:cs="Times New Roman"/>
          <w:sz w:val="24"/>
          <w:szCs w:val="24"/>
        </w:rPr>
      </w:pPr>
      <w:r w:rsidRPr="003B1F93">
        <w:rPr>
          <w:rFonts w:ascii="Times New Roman" w:hAnsi="Times New Roman" w:cs="Times New Roman"/>
          <w:sz w:val="24"/>
          <w:szCs w:val="24"/>
        </w:rPr>
        <w:t>Presenter: George Diamantopoulos, Esq., Counsel to the NYECC</w:t>
      </w:r>
    </w:p>
    <w:p w14:paraId="4C0AA324" w14:textId="4F217C96" w:rsidR="00577D7F" w:rsidRDefault="00577D7F" w:rsidP="00226298">
      <w:pPr>
        <w:spacing w:after="0"/>
        <w:rPr>
          <w:rFonts w:ascii="Times New Roman" w:hAnsi="Times New Roman" w:cs="Times New Roman"/>
          <w:sz w:val="24"/>
          <w:szCs w:val="24"/>
        </w:rPr>
      </w:pPr>
    </w:p>
    <w:p w14:paraId="75FFC26F" w14:textId="13157084" w:rsidR="00272CDE" w:rsidRDefault="00226298" w:rsidP="006F6EF6">
      <w:pPr>
        <w:spacing w:after="0" w:line="240" w:lineRule="auto"/>
        <w:jc w:val="center"/>
        <w:rPr>
          <w:rFonts w:ascii="Times New Roman" w:hAnsi="Times New Roman" w:cs="Times New Roman"/>
          <w:b/>
          <w:bCs/>
          <w:sz w:val="24"/>
          <w:szCs w:val="24"/>
          <w:u w:val="single"/>
        </w:rPr>
      </w:pPr>
      <w:r w:rsidRPr="00B06B53">
        <w:rPr>
          <w:rFonts w:ascii="Times New Roman" w:hAnsi="Times New Roman" w:cs="Times New Roman"/>
          <w:b/>
          <w:bCs/>
          <w:sz w:val="24"/>
          <w:szCs w:val="24"/>
          <w:u w:val="single"/>
        </w:rPr>
        <w:t>Energy News</w:t>
      </w:r>
    </w:p>
    <w:p w14:paraId="3F1EAD57" w14:textId="6E927606" w:rsidR="0058628E" w:rsidRDefault="0058628E" w:rsidP="00875790">
      <w:pPr>
        <w:spacing w:after="0"/>
        <w:jc w:val="center"/>
        <w:rPr>
          <w:rFonts w:ascii="Times New Roman" w:hAnsi="Times New Roman" w:cs="Times New Roman"/>
          <w:b/>
          <w:bCs/>
          <w:sz w:val="24"/>
          <w:szCs w:val="24"/>
          <w:u w:val="single"/>
        </w:rPr>
      </w:pPr>
    </w:p>
    <w:p w14:paraId="1552E6C9" w14:textId="121E9C76" w:rsidR="00510966" w:rsidRPr="005D132D" w:rsidRDefault="005D132D">
      <w:pPr>
        <w:pStyle w:val="ListParagraph"/>
        <w:numPr>
          <w:ilvl w:val="0"/>
          <w:numId w:val="4"/>
        </w:numPr>
        <w:spacing w:after="0"/>
        <w:rPr>
          <w:rFonts w:ascii="Times New Roman" w:hAnsi="Times New Roman" w:cs="Times New Roman"/>
          <w:sz w:val="24"/>
          <w:szCs w:val="24"/>
        </w:rPr>
      </w:pPr>
      <w:r w:rsidRPr="005D132D">
        <w:rPr>
          <w:rFonts w:ascii="Times New Roman" w:hAnsi="Times New Roman" w:cs="Times New Roman"/>
          <w:sz w:val="24"/>
          <w:szCs w:val="24"/>
        </w:rPr>
        <w:t xml:space="preserve">10/26/22 - </w:t>
      </w:r>
      <w:r w:rsidRPr="005D132D">
        <w:rPr>
          <w:rFonts w:ascii="Times New Roman" w:hAnsi="Times New Roman" w:cs="Times New Roman"/>
          <w:color w:val="000000"/>
          <w:sz w:val="24"/>
          <w:szCs w:val="24"/>
        </w:rPr>
        <w:t xml:space="preserve">The U.S. Energy Information Administration </w:t>
      </w:r>
      <w:r>
        <w:rPr>
          <w:rFonts w:ascii="Times New Roman" w:hAnsi="Times New Roman" w:cs="Times New Roman"/>
          <w:color w:val="000000"/>
          <w:sz w:val="24"/>
          <w:szCs w:val="24"/>
        </w:rPr>
        <w:t>in</w:t>
      </w:r>
      <w:r w:rsidRPr="005D132D">
        <w:rPr>
          <w:rFonts w:ascii="Times New Roman" w:hAnsi="Times New Roman" w:cs="Times New Roman"/>
          <w:color w:val="000000"/>
          <w:sz w:val="24"/>
          <w:szCs w:val="24"/>
        </w:rPr>
        <w:t xml:space="preserve"> its Monthly Energy Review, provid</w:t>
      </w:r>
      <w:r>
        <w:rPr>
          <w:rFonts w:ascii="Times New Roman" w:hAnsi="Times New Roman" w:cs="Times New Roman"/>
          <w:color w:val="000000"/>
          <w:sz w:val="24"/>
          <w:szCs w:val="24"/>
        </w:rPr>
        <w:t>es</w:t>
      </w:r>
      <w:r w:rsidRPr="005D132D">
        <w:rPr>
          <w:rFonts w:ascii="Times New Roman" w:hAnsi="Times New Roman" w:cs="Times New Roman"/>
          <w:color w:val="000000"/>
          <w:sz w:val="24"/>
          <w:szCs w:val="24"/>
        </w:rPr>
        <w:t xml:space="preserve"> data on energy production, consumption, prices, and trade. </w:t>
      </w:r>
      <w:r>
        <w:rPr>
          <w:rFonts w:ascii="Times New Roman" w:hAnsi="Times New Roman" w:cs="Times New Roman"/>
          <w:color w:val="000000"/>
          <w:sz w:val="24"/>
          <w:szCs w:val="24"/>
        </w:rPr>
        <w:t>T</w:t>
      </w:r>
      <w:r w:rsidRPr="005D132D">
        <w:rPr>
          <w:rFonts w:ascii="Times New Roman" w:hAnsi="Times New Roman" w:cs="Times New Roman"/>
          <w:color w:val="000000"/>
          <w:sz w:val="24"/>
          <w:szCs w:val="24"/>
        </w:rPr>
        <w:t>he agency’s latest short-term outlook</w:t>
      </w:r>
      <w:r>
        <w:rPr>
          <w:rFonts w:ascii="Times New Roman" w:hAnsi="Times New Roman" w:cs="Times New Roman"/>
          <w:color w:val="000000"/>
          <w:sz w:val="24"/>
          <w:szCs w:val="24"/>
        </w:rPr>
        <w:t xml:space="preserve"> has t</w:t>
      </w:r>
      <w:r w:rsidRPr="005D132D">
        <w:rPr>
          <w:rFonts w:ascii="Times New Roman" w:hAnsi="Times New Roman" w:cs="Times New Roman"/>
          <w:color w:val="000000"/>
          <w:sz w:val="24"/>
          <w:szCs w:val="24"/>
        </w:rPr>
        <w:t xml:space="preserve">he </w:t>
      </w:r>
      <w:r w:rsidRPr="003C237D">
        <w:rPr>
          <w:rFonts w:ascii="Times New Roman" w:hAnsi="Times New Roman" w:cs="Times New Roman"/>
          <w:color w:val="000000"/>
          <w:sz w:val="24"/>
          <w:szCs w:val="24"/>
          <w:u w:val="single"/>
        </w:rPr>
        <w:t>share of electricity generated from renewable sources expected to grow from 20% in 2021 to 24% in 2023</w:t>
      </w:r>
      <w:r w:rsidRPr="005D132D">
        <w:rPr>
          <w:rFonts w:ascii="Times New Roman" w:hAnsi="Times New Roman" w:cs="Times New Roman"/>
          <w:color w:val="000000"/>
          <w:sz w:val="24"/>
          <w:szCs w:val="24"/>
        </w:rPr>
        <w:t xml:space="preserve">. </w:t>
      </w:r>
      <w:r w:rsidRPr="003C237D">
        <w:rPr>
          <w:rFonts w:ascii="Times New Roman" w:hAnsi="Times New Roman" w:cs="Times New Roman"/>
          <w:color w:val="000000"/>
          <w:sz w:val="24"/>
          <w:szCs w:val="24"/>
          <w:u w:val="single"/>
        </w:rPr>
        <w:t>Energy-related carbon dioxide emissions are expected to increase 1.5% in 2022 followed by a decrease of 2.3% in 2023</w:t>
      </w:r>
      <w:r w:rsidRPr="005D132D">
        <w:rPr>
          <w:rFonts w:ascii="Times New Roman" w:hAnsi="Times New Roman" w:cs="Times New Roman"/>
          <w:color w:val="000000"/>
          <w:sz w:val="24"/>
          <w:szCs w:val="24"/>
        </w:rPr>
        <w:t>.</w:t>
      </w:r>
    </w:p>
    <w:p w14:paraId="679DD660" w14:textId="3B85F665" w:rsidR="005A3285" w:rsidRPr="00A82319" w:rsidRDefault="009D2CDC">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10/28/22 – </w:t>
      </w:r>
      <w:hyperlink r:id="rId8" w:tgtFrame="_blank" w:tooltip="10-T-0139" w:history="1">
        <w:r w:rsidRPr="009D2CDC">
          <w:rPr>
            <w:rStyle w:val="Hyperlink"/>
            <w:rFonts w:ascii="Times New Roman" w:hAnsi="Times New Roman" w:cs="Times New Roman"/>
            <w:color w:val="000000" w:themeColor="text1"/>
            <w:sz w:val="24"/>
            <w:szCs w:val="24"/>
            <w:u w:val="none"/>
          </w:rPr>
          <w:t>10-T-0139</w:t>
        </w:r>
      </w:hyperlink>
      <w:r>
        <w:rPr>
          <w:rFonts w:ascii="Times New Roman" w:hAnsi="Times New Roman" w:cs="Times New Roman"/>
          <w:color w:val="000000" w:themeColor="text1"/>
          <w:sz w:val="24"/>
          <w:szCs w:val="24"/>
        </w:rPr>
        <w:t xml:space="preserve"> - </w:t>
      </w:r>
      <w:r w:rsidRPr="009D2CDC">
        <w:rPr>
          <w:rFonts w:ascii="Times New Roman" w:hAnsi="Times New Roman" w:cs="Times New Roman"/>
          <w:color w:val="000000"/>
          <w:sz w:val="24"/>
          <w:szCs w:val="24"/>
        </w:rPr>
        <w:t xml:space="preserve">The </w:t>
      </w:r>
      <w:r w:rsidRPr="003C237D">
        <w:rPr>
          <w:rFonts w:ascii="Times New Roman" w:hAnsi="Times New Roman" w:cs="Times New Roman"/>
          <w:color w:val="000000"/>
          <w:sz w:val="24"/>
          <w:szCs w:val="24"/>
          <w:u w:val="single"/>
        </w:rPr>
        <w:t>PSC received comments regarding the establishment of a trust to address adverse aquatic impacts and protect water bodies from the construction and operation of facilities related to the Champlain Hudson Power Express</w:t>
      </w:r>
      <w:r w:rsidRPr="009D2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9D2CDC">
        <w:rPr>
          <w:rFonts w:ascii="Times New Roman" w:hAnsi="Times New Roman" w:cs="Times New Roman"/>
          <w:color w:val="000000"/>
          <w:sz w:val="24"/>
          <w:szCs w:val="24"/>
        </w:rPr>
        <w:t xml:space="preserve"> 1,250</w:t>
      </w:r>
      <w:r>
        <w:rPr>
          <w:rFonts w:ascii="Times New Roman" w:hAnsi="Times New Roman" w:cs="Times New Roman"/>
          <w:color w:val="000000"/>
          <w:sz w:val="24"/>
          <w:szCs w:val="24"/>
        </w:rPr>
        <w:t>MW</w:t>
      </w:r>
      <w:r w:rsidRPr="009D2CDC">
        <w:rPr>
          <w:rFonts w:ascii="Times New Roman" w:hAnsi="Times New Roman" w:cs="Times New Roman"/>
          <w:color w:val="000000"/>
          <w:sz w:val="24"/>
          <w:szCs w:val="24"/>
        </w:rPr>
        <w:t xml:space="preserve"> transmission line that will supply hydropower from Canada to New York </w:t>
      </w:r>
      <w:r>
        <w:rPr>
          <w:rFonts w:ascii="Times New Roman" w:hAnsi="Times New Roman" w:cs="Times New Roman"/>
          <w:color w:val="000000"/>
          <w:sz w:val="24"/>
          <w:szCs w:val="24"/>
        </w:rPr>
        <w:t>C</w:t>
      </w:r>
      <w:r w:rsidRPr="009D2CDC">
        <w:rPr>
          <w:rFonts w:ascii="Times New Roman" w:hAnsi="Times New Roman" w:cs="Times New Roman"/>
          <w:color w:val="000000"/>
          <w:sz w:val="24"/>
          <w:szCs w:val="24"/>
        </w:rPr>
        <w:t>ity. Th</w:t>
      </w:r>
      <w:r>
        <w:rPr>
          <w:rFonts w:ascii="Times New Roman" w:hAnsi="Times New Roman" w:cs="Times New Roman"/>
          <w:color w:val="000000"/>
          <w:sz w:val="24"/>
          <w:szCs w:val="24"/>
        </w:rPr>
        <w:t xml:space="preserve">is </w:t>
      </w:r>
      <w:r w:rsidRPr="009D2CDC">
        <w:rPr>
          <w:rFonts w:ascii="Times New Roman" w:hAnsi="Times New Roman" w:cs="Times New Roman"/>
          <w:color w:val="000000"/>
          <w:sz w:val="24"/>
          <w:szCs w:val="24"/>
        </w:rPr>
        <w:t xml:space="preserve">is </w:t>
      </w:r>
      <w:r w:rsidRPr="003C237D">
        <w:rPr>
          <w:rFonts w:ascii="Times New Roman" w:hAnsi="Times New Roman" w:cs="Times New Roman"/>
          <w:sz w:val="24"/>
          <w:szCs w:val="24"/>
          <w:u w:val="single"/>
        </w:rPr>
        <w:t xml:space="preserve">one of two contracts for transmission projects by NYSERDA representing the largest </w:t>
      </w:r>
      <w:r w:rsidRPr="003C237D">
        <w:rPr>
          <w:rFonts w:ascii="Times New Roman" w:hAnsi="Times New Roman" w:cs="Times New Roman"/>
          <w:color w:val="000000"/>
          <w:sz w:val="24"/>
          <w:szCs w:val="24"/>
          <w:u w:val="single"/>
        </w:rPr>
        <w:t>renewable energy and transmission projects contracted for NY in the last 50 years</w:t>
      </w:r>
      <w:r w:rsidRPr="009D2CDC">
        <w:rPr>
          <w:rFonts w:ascii="Times New Roman" w:hAnsi="Times New Roman" w:cs="Times New Roman"/>
          <w:color w:val="000000"/>
          <w:sz w:val="24"/>
          <w:szCs w:val="24"/>
        </w:rPr>
        <w:t xml:space="preserve">. The </w:t>
      </w:r>
      <w:r w:rsidRPr="003C237D">
        <w:rPr>
          <w:rFonts w:ascii="Times New Roman" w:hAnsi="Times New Roman" w:cs="Times New Roman"/>
          <w:color w:val="000000"/>
          <w:sz w:val="24"/>
          <w:szCs w:val="24"/>
          <w:u w:val="single"/>
        </w:rPr>
        <w:t>other contract is with Clean Path NY to deliver solar and wind energy from upstate New York through a 1,300-megawatt power line</w:t>
      </w:r>
      <w:r w:rsidRPr="009D2CDC">
        <w:rPr>
          <w:rFonts w:ascii="Times New Roman" w:hAnsi="Times New Roman" w:cs="Times New Roman"/>
          <w:color w:val="000000"/>
          <w:sz w:val="24"/>
          <w:szCs w:val="24"/>
        </w:rPr>
        <w:t>.</w:t>
      </w:r>
    </w:p>
    <w:p w14:paraId="1D4A653F" w14:textId="62344EEE" w:rsidR="00A82319" w:rsidRDefault="00A82319">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sz w:val="24"/>
          <w:szCs w:val="24"/>
        </w:rPr>
        <w:t>10/31/22 –</w:t>
      </w:r>
      <w:r>
        <w:rPr>
          <w:rFonts w:ascii="Times New Roman" w:hAnsi="Times New Roman" w:cs="Times New Roman"/>
          <w:color w:val="000000" w:themeColor="text1"/>
          <w:sz w:val="24"/>
          <w:szCs w:val="24"/>
        </w:rPr>
        <w:t xml:space="preserve"> 19-E-0065 and 19-G-0066 </w:t>
      </w:r>
      <w:r w:rsidR="00293F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93F2A">
        <w:rPr>
          <w:rFonts w:ascii="Times New Roman" w:hAnsi="Times New Roman" w:cs="Times New Roman"/>
          <w:color w:val="000000" w:themeColor="text1"/>
          <w:sz w:val="24"/>
          <w:szCs w:val="24"/>
        </w:rPr>
        <w:t xml:space="preserve">Con Edison’s </w:t>
      </w:r>
      <w:r>
        <w:rPr>
          <w:rFonts w:ascii="Times New Roman" w:hAnsi="Times New Roman" w:cs="Times New Roman"/>
          <w:color w:val="000000" w:themeColor="text1"/>
          <w:sz w:val="24"/>
          <w:szCs w:val="24"/>
        </w:rPr>
        <w:t xml:space="preserve">AMI </w:t>
      </w:r>
      <w:r w:rsidR="00293F2A">
        <w:rPr>
          <w:rFonts w:ascii="Times New Roman" w:hAnsi="Times New Roman" w:cs="Times New Roman"/>
          <w:color w:val="000000" w:themeColor="text1"/>
          <w:sz w:val="24"/>
          <w:szCs w:val="24"/>
        </w:rPr>
        <w:t xml:space="preserve">(Advanced Metering Infrastructure) </w:t>
      </w:r>
      <w:r>
        <w:rPr>
          <w:rFonts w:ascii="Times New Roman" w:hAnsi="Times New Roman" w:cs="Times New Roman"/>
          <w:color w:val="000000" w:themeColor="text1"/>
          <w:sz w:val="24"/>
          <w:szCs w:val="24"/>
        </w:rPr>
        <w:t>Metrics Report</w:t>
      </w:r>
    </w:p>
    <w:p w14:paraId="67449D53" w14:textId="29F41E96" w:rsidR="00A82319" w:rsidRPr="00A82319" w:rsidRDefault="00A82319">
      <w:pPr>
        <w:pStyle w:val="ListParagraph"/>
        <w:numPr>
          <w:ilvl w:val="1"/>
          <w:numId w:val="4"/>
        </w:numPr>
        <w:spacing w:after="0"/>
        <w:rPr>
          <w:rFonts w:ascii="Times New Roman" w:hAnsi="Times New Roman" w:cs="Times New Roman"/>
          <w:color w:val="000000" w:themeColor="text1"/>
          <w:sz w:val="24"/>
          <w:szCs w:val="24"/>
        </w:rPr>
      </w:pPr>
      <w:r w:rsidRPr="00A82319">
        <w:rPr>
          <w:rFonts w:ascii="Times New Roman" w:hAnsi="Times New Roman" w:cs="Times New Roman"/>
          <w:sz w:val="24"/>
          <w:szCs w:val="24"/>
        </w:rPr>
        <w:t xml:space="preserve">AMI communications system deployment activities began in January 2017. </w:t>
      </w:r>
      <w:r w:rsidRPr="0059158B">
        <w:rPr>
          <w:rFonts w:ascii="Times New Roman" w:hAnsi="Times New Roman" w:cs="Times New Roman"/>
          <w:sz w:val="24"/>
          <w:szCs w:val="24"/>
          <w:u w:val="single"/>
        </w:rPr>
        <w:t>As of September 30, 2022, Con Edison has installed approximately 20,750 communication devices and optimized the communication network across all of Staten Island and Westchester, a sizeable portion of Brooklyn, and parts of Manhattan, the Bronx, and Queens</w:t>
      </w:r>
      <w:r w:rsidRPr="00A82319">
        <w:rPr>
          <w:rFonts w:ascii="Times New Roman" w:hAnsi="Times New Roman" w:cs="Times New Roman"/>
          <w:sz w:val="24"/>
          <w:szCs w:val="24"/>
        </w:rPr>
        <w:t>.</w:t>
      </w:r>
    </w:p>
    <w:p w14:paraId="56D0E370" w14:textId="77777777" w:rsidR="00A82319" w:rsidRPr="00A82319" w:rsidRDefault="00A82319">
      <w:pPr>
        <w:pStyle w:val="ListParagraph"/>
        <w:numPr>
          <w:ilvl w:val="1"/>
          <w:numId w:val="4"/>
        </w:numPr>
        <w:spacing w:after="0"/>
        <w:rPr>
          <w:rFonts w:ascii="Times New Roman" w:hAnsi="Times New Roman" w:cs="Times New Roman"/>
          <w:color w:val="000000" w:themeColor="text1"/>
          <w:sz w:val="24"/>
          <w:szCs w:val="24"/>
        </w:rPr>
      </w:pPr>
      <w:r>
        <w:rPr>
          <w:rFonts w:ascii="Times New Roman" w:hAnsi="Times New Roman" w:cs="Times New Roman"/>
          <w:sz w:val="24"/>
          <w:szCs w:val="24"/>
        </w:rPr>
        <w:t>F</w:t>
      </w:r>
      <w:r w:rsidRPr="00A82319">
        <w:rPr>
          <w:rFonts w:ascii="Times New Roman" w:hAnsi="Times New Roman" w:cs="Times New Roman"/>
          <w:sz w:val="24"/>
          <w:szCs w:val="24"/>
        </w:rPr>
        <w:t>unctionalities enabled since implementation began, includ</w:t>
      </w:r>
      <w:r>
        <w:rPr>
          <w:rFonts w:ascii="Times New Roman" w:hAnsi="Times New Roman" w:cs="Times New Roman"/>
          <w:sz w:val="24"/>
          <w:szCs w:val="24"/>
        </w:rPr>
        <w:t xml:space="preserve">e </w:t>
      </w:r>
      <w:r w:rsidRPr="00293F2A">
        <w:rPr>
          <w:rFonts w:ascii="Times New Roman" w:hAnsi="Times New Roman" w:cs="Times New Roman"/>
          <w:sz w:val="24"/>
          <w:szCs w:val="24"/>
          <w:u w:val="single"/>
        </w:rPr>
        <w:t>billing functionality, near-real time AMI data on My Account (i.e., online customer portal), and upgrades of AMI systems to enable deployment of methane sensors</w:t>
      </w:r>
      <w:r w:rsidRPr="00A82319">
        <w:rPr>
          <w:rFonts w:ascii="Times New Roman" w:hAnsi="Times New Roman" w:cs="Times New Roman"/>
          <w:sz w:val="24"/>
          <w:szCs w:val="24"/>
        </w:rPr>
        <w:t xml:space="preserve">. In addition, the </w:t>
      </w:r>
      <w:r w:rsidRPr="00293F2A">
        <w:rPr>
          <w:rFonts w:ascii="Times New Roman" w:hAnsi="Times New Roman" w:cs="Times New Roman"/>
          <w:sz w:val="24"/>
          <w:szCs w:val="24"/>
          <w:u w:val="single"/>
        </w:rPr>
        <w:t>Company rolled out the complete set of Innovative Pricing Pilot (IPP) rates</w:t>
      </w:r>
      <w:r w:rsidRPr="00A82319">
        <w:rPr>
          <w:rFonts w:ascii="Times New Roman" w:hAnsi="Times New Roman" w:cs="Times New Roman"/>
          <w:sz w:val="24"/>
          <w:szCs w:val="24"/>
        </w:rPr>
        <w:t xml:space="preserve">. </w:t>
      </w:r>
      <w:r w:rsidRPr="00293F2A">
        <w:rPr>
          <w:rFonts w:ascii="Times New Roman" w:hAnsi="Times New Roman" w:cs="Times New Roman"/>
          <w:sz w:val="24"/>
          <w:szCs w:val="24"/>
          <w:u w:val="single"/>
        </w:rPr>
        <w:t>Complex billing meter installations commenced on August 17, 2020 and are more than 98% complete, with the remaining installations predominately pending because of Clear Access issues (environmental and physical safety-related constraints), the inability to gain access to perform meter upgrades, and/or building upgrades</w:t>
      </w:r>
      <w:r w:rsidRPr="00A82319">
        <w:rPr>
          <w:rFonts w:ascii="Times New Roman" w:hAnsi="Times New Roman" w:cs="Times New Roman"/>
          <w:sz w:val="24"/>
          <w:szCs w:val="24"/>
        </w:rPr>
        <w:t xml:space="preserve">. </w:t>
      </w:r>
    </w:p>
    <w:p w14:paraId="1A9295D2" w14:textId="77777777" w:rsidR="00A82319" w:rsidRPr="00A82319" w:rsidRDefault="00A82319">
      <w:pPr>
        <w:pStyle w:val="ListParagraph"/>
        <w:numPr>
          <w:ilvl w:val="1"/>
          <w:numId w:val="4"/>
        </w:numPr>
        <w:spacing w:after="0"/>
        <w:rPr>
          <w:rFonts w:ascii="Times New Roman" w:hAnsi="Times New Roman" w:cs="Times New Roman"/>
          <w:color w:val="000000" w:themeColor="text1"/>
          <w:sz w:val="24"/>
          <w:szCs w:val="24"/>
        </w:rPr>
      </w:pPr>
      <w:r w:rsidRPr="00A82319">
        <w:rPr>
          <w:rFonts w:ascii="Times New Roman" w:hAnsi="Times New Roman" w:cs="Times New Roman"/>
          <w:sz w:val="24"/>
          <w:szCs w:val="24"/>
        </w:rPr>
        <w:t xml:space="preserve">As of the end of September 2022, Con Edison has installed approximately 4.66 million meters across the Company’s service territory. </w:t>
      </w:r>
    </w:p>
    <w:p w14:paraId="15461937" w14:textId="0A954EC0" w:rsidR="00A82319" w:rsidRPr="00A82319" w:rsidRDefault="00A82319">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u w:val="single"/>
        </w:rPr>
        <w:t>Staten Island</w:t>
      </w:r>
      <w:r w:rsidRPr="00A82319">
        <w:rPr>
          <w:rFonts w:ascii="Times New Roman" w:hAnsi="Times New Roman" w:cs="Times New Roman"/>
          <w:sz w:val="24"/>
          <w:szCs w:val="24"/>
        </w:rPr>
        <w:t xml:space="preserve"> Meter Deployment </w:t>
      </w:r>
      <w:r w:rsidR="000E38EC">
        <w:rPr>
          <w:rFonts w:ascii="Times New Roman" w:hAnsi="Times New Roman" w:cs="Times New Roman"/>
          <w:sz w:val="24"/>
          <w:szCs w:val="24"/>
        </w:rPr>
        <w:t xml:space="preserve">- </w:t>
      </w:r>
      <w:r w:rsidRPr="00A82319">
        <w:rPr>
          <w:rFonts w:ascii="Times New Roman" w:hAnsi="Times New Roman" w:cs="Times New Roman"/>
          <w:sz w:val="24"/>
          <w:szCs w:val="24"/>
        </w:rPr>
        <w:t>The Company began mass deployment of electric meters in Staten Island on July 5, 2017. Mass deployment by the AMI meter installation vendor (“MIV”) was completed by the end of October 201</w:t>
      </w:r>
      <w:r>
        <w:rPr>
          <w:rFonts w:ascii="Times New Roman" w:hAnsi="Times New Roman" w:cs="Times New Roman"/>
          <w:sz w:val="24"/>
          <w:szCs w:val="24"/>
        </w:rPr>
        <w:t>8.</w:t>
      </w:r>
    </w:p>
    <w:p w14:paraId="107F95D7" w14:textId="4B8EE77C" w:rsidR="00A82319" w:rsidRPr="000E38EC" w:rsidRDefault="000E38EC">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u w:val="single"/>
        </w:rPr>
        <w:lastRenderedPageBreak/>
        <w:t>Westchester</w:t>
      </w:r>
      <w:r w:rsidRPr="000E38EC">
        <w:rPr>
          <w:rFonts w:ascii="Times New Roman" w:hAnsi="Times New Roman" w:cs="Times New Roman"/>
          <w:sz w:val="24"/>
          <w:szCs w:val="24"/>
        </w:rPr>
        <w:t xml:space="preserve"> Meter Deployment - The Company began mass deployment of electric meters and gas modules and replacement of tin case and remediated gas meters with AMI-equipped meters in Westchester County on October 2, 2017. Mass deployment by the AMI MIV was completed by the end of February 2020. Company meter installation forces have installed roughly 97% of the gas modules on the approximately 3,400 gas meters in the northern Westchester area where Con Edison provides gas service and NYSEG provides electric service. The remaining installations are pending predominately due to not being able to gain access to install the gas modules.</w:t>
      </w:r>
    </w:p>
    <w:p w14:paraId="2501BF9F" w14:textId="77777777" w:rsidR="000E38EC" w:rsidRPr="000E38EC" w:rsidRDefault="000E38EC">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u w:val="single"/>
        </w:rPr>
        <w:t>Brooklyn</w:t>
      </w:r>
      <w:r w:rsidRPr="000E38EC">
        <w:rPr>
          <w:rFonts w:ascii="Times New Roman" w:hAnsi="Times New Roman" w:cs="Times New Roman"/>
          <w:sz w:val="24"/>
          <w:szCs w:val="24"/>
        </w:rPr>
        <w:t xml:space="preserve"> Meter Deployment - The Company began mass deployment of electric meters in Brooklyn on April 2, 2018. Through the end of September 2022, the Company has installed approximately 1,023,000 AMI meters, more than the original estimate of 988,000 AMI meters. </w:t>
      </w:r>
    </w:p>
    <w:p w14:paraId="72536480" w14:textId="063949FF" w:rsidR="000E38EC" w:rsidRPr="000E38EC" w:rsidRDefault="000E38EC">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u w:val="single"/>
        </w:rPr>
        <w:t>Manhattan</w:t>
      </w:r>
      <w:r w:rsidRPr="000E38EC">
        <w:rPr>
          <w:rFonts w:ascii="Times New Roman" w:hAnsi="Times New Roman" w:cs="Times New Roman"/>
          <w:sz w:val="24"/>
          <w:szCs w:val="24"/>
        </w:rPr>
        <w:t xml:space="preserve"> Meter Deployment - The Company began mass deployment of electric meters and gas modules and replacement of tin case and remediated gas meters with AMI-equipped meters in Manhattan on July 2, 2018. </w:t>
      </w:r>
      <w:r w:rsidRPr="000E38EC">
        <w:rPr>
          <w:rFonts w:ascii="Times New Roman" w:hAnsi="Times New Roman" w:cs="Times New Roman"/>
          <w:sz w:val="24"/>
          <w:szCs w:val="24"/>
          <w:u w:val="single"/>
        </w:rPr>
        <w:t xml:space="preserve">Through the end of September 2022, approximately 1,052,000 of the original </w:t>
      </w:r>
      <w:proofErr w:type="gramStart"/>
      <w:r w:rsidRPr="000E38EC">
        <w:rPr>
          <w:rFonts w:ascii="Times New Roman" w:hAnsi="Times New Roman" w:cs="Times New Roman"/>
          <w:sz w:val="24"/>
          <w:szCs w:val="24"/>
          <w:u w:val="single"/>
        </w:rPr>
        <w:t>estimate</w:t>
      </w:r>
      <w:proofErr w:type="gramEnd"/>
      <w:r w:rsidRPr="000E38EC">
        <w:rPr>
          <w:rFonts w:ascii="Times New Roman" w:hAnsi="Times New Roman" w:cs="Times New Roman"/>
          <w:sz w:val="24"/>
          <w:szCs w:val="24"/>
          <w:u w:val="single"/>
        </w:rPr>
        <w:t xml:space="preserve"> of 1,144,000 meters have been installed</w:t>
      </w:r>
      <w:r w:rsidRPr="000E38EC">
        <w:rPr>
          <w:rFonts w:ascii="Times New Roman" w:hAnsi="Times New Roman" w:cs="Times New Roman"/>
          <w:sz w:val="24"/>
          <w:szCs w:val="24"/>
        </w:rPr>
        <w:t xml:space="preserve">. </w:t>
      </w:r>
    </w:p>
    <w:p w14:paraId="42944455" w14:textId="77777777" w:rsidR="000E38EC" w:rsidRPr="000E38EC" w:rsidRDefault="000E38EC">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u w:val="single"/>
        </w:rPr>
        <w:t>Bronx</w:t>
      </w:r>
      <w:r w:rsidRPr="000E38EC">
        <w:rPr>
          <w:rFonts w:ascii="Times New Roman" w:hAnsi="Times New Roman" w:cs="Times New Roman"/>
          <w:sz w:val="24"/>
          <w:szCs w:val="24"/>
        </w:rPr>
        <w:t xml:space="preserve"> Meter Deployment </w:t>
      </w:r>
      <w:proofErr w:type="gramStart"/>
      <w:r w:rsidRPr="000E38EC">
        <w:rPr>
          <w:rFonts w:ascii="Times New Roman" w:hAnsi="Times New Roman" w:cs="Times New Roman"/>
          <w:sz w:val="24"/>
          <w:szCs w:val="24"/>
        </w:rPr>
        <w:t>The</w:t>
      </w:r>
      <w:proofErr w:type="gramEnd"/>
      <w:r w:rsidRPr="000E38EC">
        <w:rPr>
          <w:rFonts w:ascii="Times New Roman" w:hAnsi="Times New Roman" w:cs="Times New Roman"/>
          <w:sz w:val="24"/>
          <w:szCs w:val="24"/>
        </w:rPr>
        <w:t xml:space="preserve"> Company began mass deployment of electric meters, gas modules, and replacement of tin case and remediated gas meters with AMI-equipped meters in the Bronx on January 2, 2019. Through the end of September 2022, nearly 775,000 of the original </w:t>
      </w:r>
      <w:proofErr w:type="gramStart"/>
      <w:r w:rsidRPr="000E38EC">
        <w:rPr>
          <w:rFonts w:ascii="Times New Roman" w:hAnsi="Times New Roman" w:cs="Times New Roman"/>
          <w:sz w:val="24"/>
          <w:szCs w:val="24"/>
        </w:rPr>
        <w:t>estimate</w:t>
      </w:r>
      <w:proofErr w:type="gramEnd"/>
      <w:r w:rsidRPr="000E38EC">
        <w:rPr>
          <w:rFonts w:ascii="Times New Roman" w:hAnsi="Times New Roman" w:cs="Times New Roman"/>
          <w:sz w:val="24"/>
          <w:szCs w:val="24"/>
        </w:rPr>
        <w:t xml:space="preserve"> of 787,000 meters have been installed. </w:t>
      </w:r>
    </w:p>
    <w:p w14:paraId="44534F8C" w14:textId="20331817" w:rsidR="000E38EC" w:rsidRPr="000B5F57" w:rsidRDefault="000E38EC">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u w:val="single"/>
        </w:rPr>
        <w:t>Queens</w:t>
      </w:r>
      <w:r w:rsidRPr="000E38EC">
        <w:rPr>
          <w:rFonts w:ascii="Times New Roman" w:hAnsi="Times New Roman" w:cs="Times New Roman"/>
          <w:sz w:val="24"/>
          <w:szCs w:val="24"/>
        </w:rPr>
        <w:t xml:space="preserve"> Meter Deployment </w:t>
      </w:r>
      <w:proofErr w:type="gramStart"/>
      <w:r w:rsidRPr="000E38EC">
        <w:rPr>
          <w:rFonts w:ascii="Times New Roman" w:hAnsi="Times New Roman" w:cs="Times New Roman"/>
          <w:sz w:val="24"/>
          <w:szCs w:val="24"/>
        </w:rPr>
        <w:t>The</w:t>
      </w:r>
      <w:proofErr w:type="gramEnd"/>
      <w:r w:rsidRPr="000E38EC">
        <w:rPr>
          <w:rFonts w:ascii="Times New Roman" w:hAnsi="Times New Roman" w:cs="Times New Roman"/>
          <w:sz w:val="24"/>
          <w:szCs w:val="24"/>
        </w:rPr>
        <w:t xml:space="preserve"> Company began mass deployment of electric meters and gas modules and replacement of tin case and remediated gas meters with AMI-equipped meters in Queens on July 2, 2019. Through the end of September 2022, more than 1,007,000 of the original </w:t>
      </w:r>
      <w:proofErr w:type="gramStart"/>
      <w:r w:rsidRPr="000E38EC">
        <w:rPr>
          <w:rFonts w:ascii="Times New Roman" w:hAnsi="Times New Roman" w:cs="Times New Roman"/>
          <w:sz w:val="24"/>
          <w:szCs w:val="24"/>
        </w:rPr>
        <w:t>estimate</w:t>
      </w:r>
      <w:proofErr w:type="gramEnd"/>
      <w:r w:rsidRPr="000E38EC">
        <w:rPr>
          <w:rFonts w:ascii="Times New Roman" w:hAnsi="Times New Roman" w:cs="Times New Roman"/>
          <w:sz w:val="24"/>
          <w:szCs w:val="24"/>
        </w:rPr>
        <w:t xml:space="preserve"> of 1,009,000 meters have been installed.</w:t>
      </w:r>
    </w:p>
    <w:p w14:paraId="632FFF3F" w14:textId="21728800" w:rsidR="000B5F57" w:rsidRPr="000B5F57" w:rsidRDefault="000B5F57">
      <w:pPr>
        <w:pStyle w:val="ListParagraph"/>
        <w:numPr>
          <w:ilvl w:val="2"/>
          <w:numId w:val="4"/>
        </w:numPr>
        <w:spacing w:after="0"/>
        <w:rPr>
          <w:rFonts w:ascii="Times New Roman" w:hAnsi="Times New Roman" w:cs="Times New Roman"/>
          <w:color w:val="000000" w:themeColor="text1"/>
          <w:sz w:val="24"/>
          <w:szCs w:val="24"/>
        </w:rPr>
      </w:pPr>
      <w:r w:rsidRPr="000E38EC">
        <w:rPr>
          <w:rFonts w:ascii="Times New Roman" w:hAnsi="Times New Roman" w:cs="Times New Roman"/>
          <w:sz w:val="24"/>
          <w:szCs w:val="24"/>
        </w:rPr>
        <w:t xml:space="preserve">The AMI Project has onboarded another MIV to install meters across Westchester, Brooklyn, Manhattan, the Bronx, and Queens. In May 2021, this vendor began installing meters in Westchester that could not be installed by </w:t>
      </w:r>
      <w:r>
        <w:rPr>
          <w:rFonts w:ascii="Times New Roman" w:hAnsi="Times New Roman" w:cs="Times New Roman"/>
          <w:sz w:val="24"/>
          <w:szCs w:val="24"/>
        </w:rPr>
        <w:t>Con Ed’s</w:t>
      </w:r>
      <w:r w:rsidRPr="000E38EC">
        <w:rPr>
          <w:rFonts w:ascii="Times New Roman" w:hAnsi="Times New Roman" w:cs="Times New Roman"/>
          <w:sz w:val="24"/>
          <w:szCs w:val="24"/>
        </w:rPr>
        <w:t xml:space="preserve"> initial AMI MIVs despite their making in most cases as many as five attempts. </w:t>
      </w:r>
    </w:p>
    <w:p w14:paraId="5745AB35" w14:textId="77777777" w:rsidR="000E38EC" w:rsidRPr="000E38EC" w:rsidRDefault="000E38EC" w:rsidP="000E38EC">
      <w:pPr>
        <w:pStyle w:val="ListParagraph"/>
        <w:spacing w:after="0"/>
        <w:ind w:left="2160"/>
        <w:rPr>
          <w:rFonts w:ascii="Times New Roman" w:hAnsi="Times New Roman" w:cs="Times New Roman"/>
          <w:color w:val="000000" w:themeColor="text1"/>
          <w:sz w:val="24"/>
          <w:szCs w:val="24"/>
        </w:rPr>
      </w:pPr>
    </w:p>
    <w:p w14:paraId="27EB55DD" w14:textId="76132832" w:rsidR="003025E8" w:rsidRPr="003025E8" w:rsidRDefault="00B23CD1">
      <w:pPr>
        <w:pStyle w:val="ListParagraph"/>
        <w:numPr>
          <w:ilvl w:val="0"/>
          <w:numId w:val="4"/>
        </w:numPr>
        <w:spacing w:after="0"/>
        <w:rPr>
          <w:rFonts w:ascii="Times New Roman" w:hAnsi="Times New Roman" w:cs="Times New Roman"/>
          <w:sz w:val="24"/>
          <w:szCs w:val="24"/>
        </w:rPr>
      </w:pPr>
      <w:r w:rsidRPr="0097543A">
        <w:rPr>
          <w:rFonts w:ascii="Times New Roman" w:hAnsi="Times New Roman" w:cs="Times New Roman"/>
          <w:color w:val="000000"/>
          <w:sz w:val="24"/>
          <w:szCs w:val="24"/>
        </w:rPr>
        <w:t xml:space="preserve">11/6-11/18/22 – COP27 – </w:t>
      </w:r>
      <w:r w:rsidRPr="0097543A">
        <w:rPr>
          <w:rFonts w:ascii="Times New Roman" w:hAnsi="Times New Roman" w:cs="Times New Roman"/>
          <w:color w:val="000000"/>
          <w:sz w:val="24"/>
          <w:szCs w:val="24"/>
          <w:u w:val="single"/>
        </w:rPr>
        <w:t>The 27</w:t>
      </w:r>
      <w:r w:rsidRPr="0097543A">
        <w:rPr>
          <w:rFonts w:ascii="Times New Roman" w:hAnsi="Times New Roman" w:cs="Times New Roman"/>
          <w:color w:val="000000"/>
          <w:sz w:val="24"/>
          <w:szCs w:val="24"/>
          <w:u w:val="single"/>
          <w:vertAlign w:val="superscript"/>
        </w:rPr>
        <w:t>th</w:t>
      </w:r>
      <w:r w:rsidRPr="0097543A">
        <w:rPr>
          <w:rFonts w:ascii="Times New Roman" w:hAnsi="Times New Roman" w:cs="Times New Roman"/>
          <w:color w:val="000000"/>
          <w:sz w:val="24"/>
          <w:szCs w:val="24"/>
          <w:u w:val="single"/>
        </w:rPr>
        <w:t xml:space="preserve"> Conference of the Parties to the United Nations Framework Convention on Climate Change is meeting in Egypt utilizing thematic days such as Decarbonization Day on November 11, 2022</w:t>
      </w:r>
      <w:r w:rsidRPr="0097543A">
        <w:rPr>
          <w:rFonts w:ascii="Times New Roman" w:hAnsi="Times New Roman" w:cs="Times New Roman"/>
          <w:color w:val="000000"/>
          <w:sz w:val="24"/>
          <w:szCs w:val="24"/>
        </w:rPr>
        <w:t>.</w:t>
      </w:r>
      <w:r w:rsidR="0097543A" w:rsidRPr="0097543A">
        <w:rPr>
          <w:rFonts w:ascii="Times New Roman" w:hAnsi="Times New Roman" w:cs="Times New Roman"/>
          <w:color w:val="000000"/>
          <w:sz w:val="24"/>
          <w:szCs w:val="24"/>
        </w:rPr>
        <w:t xml:space="preserve"> For example, </w:t>
      </w:r>
      <w:r w:rsidR="0097543A" w:rsidRPr="0097543A">
        <w:rPr>
          <w:rFonts w:ascii="Times New Roman" w:hAnsi="Times New Roman" w:cs="Times New Roman"/>
          <w:color w:val="333333"/>
          <w:sz w:val="24"/>
          <w:szCs w:val="24"/>
          <w:shd w:val="clear" w:color="auto" w:fill="FFFFFF"/>
        </w:rPr>
        <w:t>Oil &amp; Gas, Steel and Cement are three of the most carbon-intensive industries, their direct emissions representing more than 1/4 of global CO2 emissions.</w:t>
      </w:r>
      <w:r w:rsidR="003025E8">
        <w:t xml:space="preserve"> </w:t>
      </w:r>
      <w:r w:rsidR="003025E8" w:rsidRPr="003025E8">
        <w:rPr>
          <w:rFonts w:ascii="Times New Roman" w:hAnsi="Times New Roman" w:cs="Times New Roman"/>
          <w:sz w:val="24"/>
          <w:szCs w:val="24"/>
        </w:rPr>
        <w:t xml:space="preserve">The November 11 session will introduce the scope &amp; objectives of </w:t>
      </w:r>
      <w:r w:rsidR="003025E8" w:rsidRPr="003025E8">
        <w:rPr>
          <w:rFonts w:ascii="Times New Roman" w:hAnsi="Times New Roman" w:cs="Times New Roman"/>
          <w:sz w:val="24"/>
          <w:szCs w:val="24"/>
          <w:u w:val="single"/>
        </w:rPr>
        <w:t>Decarbonization Day: sharing progress and inspiring further action to decarbonize hard-to-abate sectors, and identifying new technologies with a focus on Oil &amp; Gas, Steel and Cement</w:t>
      </w:r>
      <w:r w:rsidR="003025E8" w:rsidRPr="003025E8">
        <w:rPr>
          <w:rFonts w:ascii="Times New Roman" w:hAnsi="Times New Roman" w:cs="Times New Roman"/>
          <w:sz w:val="24"/>
          <w:szCs w:val="24"/>
        </w:rPr>
        <w:t>.</w:t>
      </w:r>
    </w:p>
    <w:p w14:paraId="0AF1BBEB" w14:textId="7957F9FF" w:rsidR="00A41D9A" w:rsidRDefault="00CA79DB" w:rsidP="00875790">
      <w:pPr>
        <w:spacing w:after="0"/>
        <w:jc w:val="center"/>
        <w:rPr>
          <w:rFonts w:ascii="Times New Roman" w:hAnsi="Times New Roman" w:cs="Times New Roman"/>
          <w:sz w:val="24"/>
          <w:szCs w:val="24"/>
        </w:rPr>
      </w:pPr>
      <w:r w:rsidRPr="00B06B53">
        <w:rPr>
          <w:rFonts w:ascii="Times New Roman" w:hAnsi="Times New Roman" w:cs="Times New Roman"/>
          <w:b/>
          <w:bCs/>
          <w:sz w:val="24"/>
          <w:szCs w:val="24"/>
          <w:u w:val="single"/>
        </w:rPr>
        <w:lastRenderedPageBreak/>
        <w:t>Con Edison Rate Cases</w:t>
      </w:r>
    </w:p>
    <w:p w14:paraId="28A09B98" w14:textId="347DE9EA" w:rsidR="00E22D33" w:rsidRDefault="00E22D33" w:rsidP="00A41D9A">
      <w:pPr>
        <w:spacing w:after="0"/>
        <w:rPr>
          <w:rFonts w:ascii="Times New Roman" w:hAnsi="Times New Roman" w:cs="Times New Roman"/>
          <w:sz w:val="24"/>
          <w:szCs w:val="24"/>
        </w:rPr>
      </w:pPr>
    </w:p>
    <w:p w14:paraId="2BF0D31E" w14:textId="2AF21649" w:rsidR="00241311" w:rsidRPr="00241311" w:rsidRDefault="00241311">
      <w:pPr>
        <w:pStyle w:val="ListParagraph"/>
        <w:numPr>
          <w:ilvl w:val="0"/>
          <w:numId w:val="2"/>
        </w:numPr>
        <w:spacing w:after="0"/>
        <w:rPr>
          <w:rFonts w:ascii="Times New Roman" w:hAnsi="Times New Roman" w:cs="Times New Roman"/>
          <w:sz w:val="24"/>
          <w:szCs w:val="24"/>
        </w:rPr>
      </w:pPr>
      <w:r w:rsidRPr="00241311">
        <w:rPr>
          <w:rFonts w:ascii="Times New Roman" w:hAnsi="Times New Roman" w:cs="Times New Roman"/>
          <w:sz w:val="24"/>
          <w:szCs w:val="24"/>
        </w:rPr>
        <w:t xml:space="preserve">4/8/22 </w:t>
      </w:r>
      <w:r w:rsidR="00B06BEA">
        <w:rPr>
          <w:rFonts w:ascii="Times New Roman" w:hAnsi="Times New Roman" w:cs="Times New Roman"/>
          <w:sz w:val="24"/>
          <w:szCs w:val="24"/>
        </w:rPr>
        <w:t>–</w:t>
      </w:r>
      <w:r w:rsidRPr="00241311">
        <w:rPr>
          <w:rFonts w:ascii="Times New Roman" w:hAnsi="Times New Roman" w:cs="Times New Roman"/>
          <w:sz w:val="24"/>
          <w:szCs w:val="24"/>
        </w:rPr>
        <w:t xml:space="preserve"> </w:t>
      </w:r>
      <w:r w:rsidR="00B06BEA">
        <w:rPr>
          <w:rFonts w:ascii="Times New Roman" w:hAnsi="Times New Roman" w:cs="Times New Roman"/>
          <w:sz w:val="24"/>
          <w:szCs w:val="24"/>
        </w:rPr>
        <w:t xml:space="preserve">22-E-0064 and 22-G-0065 - </w:t>
      </w:r>
      <w:r w:rsidRPr="00241311">
        <w:rPr>
          <w:rFonts w:ascii="Times New Roman" w:hAnsi="Times New Roman" w:cs="Times New Roman"/>
          <w:sz w:val="24"/>
          <w:szCs w:val="24"/>
        </w:rPr>
        <w:t xml:space="preserve">In </w:t>
      </w:r>
      <w:r w:rsidRPr="00241311">
        <w:rPr>
          <w:rFonts w:ascii="Times New Roman" w:hAnsi="Times New Roman" w:cs="Times New Roman"/>
          <w:b/>
          <w:bCs/>
          <w:sz w:val="24"/>
          <w:szCs w:val="24"/>
        </w:rPr>
        <w:t>Con Edison’s Updated filed testimony</w:t>
      </w:r>
      <w:r w:rsidRPr="00241311">
        <w:rPr>
          <w:rFonts w:ascii="Times New Roman" w:hAnsi="Times New Roman" w:cs="Times New Roman"/>
          <w:sz w:val="24"/>
          <w:szCs w:val="24"/>
        </w:rPr>
        <w:t xml:space="preserve">, </w:t>
      </w:r>
    </w:p>
    <w:p w14:paraId="50E001AF" w14:textId="77777777" w:rsidR="00241311" w:rsidRPr="00241311" w:rsidRDefault="00241311">
      <w:pPr>
        <w:pStyle w:val="ListParagraph"/>
        <w:numPr>
          <w:ilvl w:val="1"/>
          <w:numId w:val="2"/>
        </w:numPr>
        <w:spacing w:after="0"/>
        <w:rPr>
          <w:rFonts w:ascii="Times New Roman" w:hAnsi="Times New Roman" w:cs="Times New Roman"/>
          <w:sz w:val="24"/>
          <w:szCs w:val="24"/>
        </w:rPr>
      </w:pPr>
      <w:r w:rsidRPr="00241311">
        <w:rPr>
          <w:rFonts w:ascii="Times New Roman" w:hAnsi="Times New Roman" w:cs="Times New Roman"/>
          <w:sz w:val="24"/>
          <w:szCs w:val="24"/>
        </w:rPr>
        <w:t xml:space="preserve">the Company’s proposed electric revenue requirement has </w:t>
      </w:r>
      <w:r w:rsidRPr="00241311">
        <w:rPr>
          <w:rFonts w:ascii="Times New Roman" w:hAnsi="Times New Roman" w:cs="Times New Roman"/>
          <w:sz w:val="24"/>
          <w:szCs w:val="24"/>
          <w:u w:val="single"/>
        </w:rPr>
        <w:t>decreased by approximately $161.1 million</w:t>
      </w:r>
      <w:r w:rsidRPr="00241311">
        <w:rPr>
          <w:rFonts w:ascii="Times New Roman" w:hAnsi="Times New Roman" w:cs="Times New Roman"/>
          <w:sz w:val="24"/>
          <w:szCs w:val="24"/>
        </w:rPr>
        <w:t xml:space="preserve">, and the Company is </w:t>
      </w:r>
      <w:r w:rsidRPr="00241311">
        <w:rPr>
          <w:rFonts w:ascii="Times New Roman" w:hAnsi="Times New Roman" w:cs="Times New Roman"/>
          <w:sz w:val="24"/>
          <w:szCs w:val="24"/>
          <w:u w:val="single"/>
        </w:rPr>
        <w:t xml:space="preserve">now seeking an overall </w:t>
      </w:r>
      <w:r w:rsidRPr="00241311">
        <w:rPr>
          <w:rFonts w:ascii="Times New Roman" w:hAnsi="Times New Roman" w:cs="Times New Roman"/>
          <w:b/>
          <w:bCs/>
          <w:sz w:val="24"/>
          <w:szCs w:val="24"/>
          <w:u w:val="single"/>
        </w:rPr>
        <w:t>electric revenue requirement increase of $1.037788 billion</w:t>
      </w:r>
      <w:r w:rsidRPr="00241311">
        <w:rPr>
          <w:rFonts w:ascii="Times New Roman" w:hAnsi="Times New Roman" w:cs="Times New Roman"/>
          <w:sz w:val="24"/>
          <w:szCs w:val="24"/>
        </w:rPr>
        <w:t xml:space="preserve">. </w:t>
      </w:r>
    </w:p>
    <w:p w14:paraId="3CAD83F8" w14:textId="77777777" w:rsidR="00241311" w:rsidRPr="00241311" w:rsidRDefault="00241311">
      <w:pPr>
        <w:pStyle w:val="ListParagraph"/>
        <w:numPr>
          <w:ilvl w:val="1"/>
          <w:numId w:val="2"/>
        </w:numPr>
        <w:spacing w:after="0"/>
        <w:rPr>
          <w:rFonts w:ascii="Times New Roman" w:hAnsi="Times New Roman" w:cs="Times New Roman"/>
          <w:sz w:val="24"/>
          <w:szCs w:val="24"/>
        </w:rPr>
      </w:pPr>
      <w:r w:rsidRPr="00241311">
        <w:rPr>
          <w:rFonts w:ascii="Times New Roman" w:hAnsi="Times New Roman" w:cs="Times New Roman"/>
          <w:sz w:val="24"/>
          <w:szCs w:val="24"/>
        </w:rPr>
        <w:t xml:space="preserve">The Company’s proposed gas revenue requirement has </w:t>
      </w:r>
      <w:r w:rsidRPr="00241311">
        <w:rPr>
          <w:rFonts w:ascii="Times New Roman" w:hAnsi="Times New Roman" w:cs="Times New Roman"/>
          <w:sz w:val="24"/>
          <w:szCs w:val="24"/>
          <w:u w:val="single"/>
        </w:rPr>
        <w:t>decreased by approximately $100.5 million</w:t>
      </w:r>
      <w:r w:rsidRPr="00241311">
        <w:rPr>
          <w:rFonts w:ascii="Times New Roman" w:hAnsi="Times New Roman" w:cs="Times New Roman"/>
          <w:sz w:val="24"/>
          <w:szCs w:val="24"/>
        </w:rPr>
        <w:t xml:space="preserve">, and the Company is </w:t>
      </w:r>
      <w:r w:rsidRPr="00241311">
        <w:rPr>
          <w:rFonts w:ascii="Times New Roman" w:hAnsi="Times New Roman" w:cs="Times New Roman"/>
          <w:sz w:val="24"/>
          <w:szCs w:val="24"/>
          <w:u w:val="single"/>
        </w:rPr>
        <w:t xml:space="preserve">now seeking an overall </w:t>
      </w:r>
      <w:r w:rsidRPr="00241311">
        <w:rPr>
          <w:rFonts w:ascii="Times New Roman" w:hAnsi="Times New Roman" w:cs="Times New Roman"/>
          <w:b/>
          <w:bCs/>
          <w:sz w:val="24"/>
          <w:szCs w:val="24"/>
          <w:u w:val="single"/>
        </w:rPr>
        <w:t>gas revenue requirement increase of $402.2 million</w:t>
      </w:r>
      <w:r w:rsidRPr="00241311">
        <w:rPr>
          <w:rFonts w:ascii="Times New Roman" w:hAnsi="Times New Roman" w:cs="Times New Roman"/>
          <w:sz w:val="24"/>
          <w:szCs w:val="24"/>
        </w:rPr>
        <w:t>.</w:t>
      </w:r>
    </w:p>
    <w:p w14:paraId="4B5FA041" w14:textId="77777777" w:rsidR="00241311" w:rsidRPr="00241311" w:rsidRDefault="00241311">
      <w:pPr>
        <w:pStyle w:val="ListParagraph"/>
        <w:numPr>
          <w:ilvl w:val="0"/>
          <w:numId w:val="3"/>
        </w:numPr>
        <w:spacing w:after="0"/>
        <w:rPr>
          <w:rFonts w:ascii="Times New Roman" w:hAnsi="Times New Roman" w:cs="Times New Roman"/>
          <w:b/>
          <w:bCs/>
          <w:sz w:val="24"/>
          <w:szCs w:val="24"/>
        </w:rPr>
      </w:pPr>
      <w:r w:rsidRPr="00241311">
        <w:rPr>
          <w:rFonts w:ascii="Times New Roman" w:hAnsi="Times New Roman" w:cs="Times New Roman"/>
          <w:sz w:val="24"/>
          <w:szCs w:val="24"/>
        </w:rPr>
        <w:t xml:space="preserve">An additional </w:t>
      </w:r>
      <w:r w:rsidRPr="00241311">
        <w:rPr>
          <w:rFonts w:ascii="Times New Roman" w:hAnsi="Times New Roman" w:cs="Times New Roman"/>
          <w:b/>
          <w:bCs/>
          <w:sz w:val="24"/>
          <w:szCs w:val="24"/>
        </w:rPr>
        <w:t>$744.126M is sought for electric in RY2</w:t>
      </w:r>
      <w:r w:rsidRPr="00241311">
        <w:rPr>
          <w:rFonts w:ascii="Times New Roman" w:hAnsi="Times New Roman" w:cs="Times New Roman"/>
          <w:sz w:val="24"/>
          <w:szCs w:val="24"/>
        </w:rPr>
        <w:t xml:space="preserve"> and an additional </w:t>
      </w:r>
      <w:r w:rsidRPr="00241311">
        <w:rPr>
          <w:rFonts w:ascii="Times New Roman" w:hAnsi="Times New Roman" w:cs="Times New Roman"/>
          <w:b/>
          <w:bCs/>
          <w:sz w:val="24"/>
          <w:szCs w:val="24"/>
        </w:rPr>
        <w:t>$614.899M is sought for electric in RY3</w:t>
      </w:r>
      <w:r w:rsidRPr="00241311">
        <w:rPr>
          <w:rFonts w:ascii="Times New Roman" w:hAnsi="Times New Roman" w:cs="Times New Roman"/>
          <w:sz w:val="24"/>
          <w:szCs w:val="24"/>
        </w:rPr>
        <w:t xml:space="preserve">. </w:t>
      </w:r>
      <w:r w:rsidRPr="00241311">
        <w:rPr>
          <w:rFonts w:ascii="Times New Roman" w:hAnsi="Times New Roman" w:cs="Times New Roman"/>
          <w:sz w:val="24"/>
          <w:szCs w:val="24"/>
          <w:u w:val="single"/>
        </w:rPr>
        <w:t xml:space="preserve">The aggregate electric rate case increase over three years (2023-2025, inclusive) is </w:t>
      </w:r>
      <w:r w:rsidRPr="00241311">
        <w:rPr>
          <w:rFonts w:ascii="Times New Roman" w:hAnsi="Times New Roman" w:cs="Times New Roman"/>
          <w:b/>
          <w:bCs/>
          <w:sz w:val="24"/>
          <w:szCs w:val="24"/>
          <w:u w:val="single"/>
        </w:rPr>
        <w:t>$ 5.217 Billion</w:t>
      </w:r>
      <w:r w:rsidRPr="00241311">
        <w:rPr>
          <w:rFonts w:ascii="Times New Roman" w:hAnsi="Times New Roman" w:cs="Times New Roman"/>
          <w:sz w:val="24"/>
          <w:szCs w:val="24"/>
        </w:rPr>
        <w:t>.</w:t>
      </w:r>
    </w:p>
    <w:p w14:paraId="2E93A8D8" w14:textId="77777777" w:rsidR="00241311" w:rsidRPr="00241311" w:rsidRDefault="00241311">
      <w:pPr>
        <w:pStyle w:val="ListParagraph"/>
        <w:numPr>
          <w:ilvl w:val="0"/>
          <w:numId w:val="3"/>
        </w:numPr>
        <w:spacing w:after="0"/>
        <w:rPr>
          <w:rFonts w:ascii="Times New Roman" w:hAnsi="Times New Roman" w:cs="Times New Roman"/>
          <w:b/>
          <w:bCs/>
          <w:sz w:val="24"/>
          <w:szCs w:val="24"/>
        </w:rPr>
      </w:pPr>
      <w:r w:rsidRPr="00241311">
        <w:rPr>
          <w:rFonts w:ascii="Times New Roman" w:hAnsi="Times New Roman" w:cs="Times New Roman"/>
          <w:sz w:val="24"/>
          <w:szCs w:val="24"/>
        </w:rPr>
        <w:t xml:space="preserve">An additional </w:t>
      </w:r>
      <w:r w:rsidRPr="00241311">
        <w:rPr>
          <w:rFonts w:ascii="Times New Roman" w:hAnsi="Times New Roman" w:cs="Times New Roman"/>
          <w:b/>
          <w:bCs/>
          <w:sz w:val="24"/>
          <w:szCs w:val="24"/>
        </w:rPr>
        <w:t>$205.124M is sought for gas in RY2</w:t>
      </w:r>
      <w:r w:rsidRPr="00241311">
        <w:rPr>
          <w:rFonts w:ascii="Times New Roman" w:hAnsi="Times New Roman" w:cs="Times New Roman"/>
          <w:sz w:val="24"/>
          <w:szCs w:val="24"/>
        </w:rPr>
        <w:t xml:space="preserve"> and an additional </w:t>
      </w:r>
      <w:r w:rsidRPr="00241311">
        <w:rPr>
          <w:rFonts w:ascii="Times New Roman" w:hAnsi="Times New Roman" w:cs="Times New Roman"/>
          <w:b/>
          <w:bCs/>
          <w:sz w:val="24"/>
          <w:szCs w:val="24"/>
        </w:rPr>
        <w:t>$176.079M is sought for gas in RY3</w:t>
      </w:r>
      <w:r w:rsidRPr="00241311">
        <w:rPr>
          <w:rFonts w:ascii="Times New Roman" w:hAnsi="Times New Roman" w:cs="Times New Roman"/>
          <w:sz w:val="24"/>
          <w:szCs w:val="24"/>
        </w:rPr>
        <w:t xml:space="preserve">. </w:t>
      </w:r>
      <w:r w:rsidRPr="00241311">
        <w:rPr>
          <w:rFonts w:ascii="Times New Roman" w:hAnsi="Times New Roman" w:cs="Times New Roman"/>
          <w:sz w:val="24"/>
          <w:szCs w:val="24"/>
          <w:u w:val="single"/>
        </w:rPr>
        <w:t xml:space="preserve">The aggregate gas rate case increase over three years (2023-2025, inclusive) is </w:t>
      </w:r>
      <w:r w:rsidRPr="00241311">
        <w:rPr>
          <w:rFonts w:ascii="Times New Roman" w:hAnsi="Times New Roman" w:cs="Times New Roman"/>
          <w:b/>
          <w:bCs/>
          <w:sz w:val="24"/>
          <w:szCs w:val="24"/>
          <w:u w:val="single"/>
        </w:rPr>
        <w:t>$1.8 Billion</w:t>
      </w:r>
      <w:r w:rsidRPr="00241311">
        <w:rPr>
          <w:rFonts w:ascii="Times New Roman" w:hAnsi="Times New Roman" w:cs="Times New Roman"/>
          <w:sz w:val="24"/>
          <w:szCs w:val="24"/>
        </w:rPr>
        <w:t>.</w:t>
      </w:r>
    </w:p>
    <w:p w14:paraId="4C2A44F0" w14:textId="77777777" w:rsidR="00241311" w:rsidRPr="00B06BEA" w:rsidRDefault="00241311" w:rsidP="00EC52D7">
      <w:pPr>
        <w:pStyle w:val="xmsonormal"/>
        <w:rPr>
          <w:rFonts w:ascii="Times New Roman" w:hAnsi="Times New Roman" w:cs="Times New Roman"/>
          <w:sz w:val="24"/>
          <w:szCs w:val="24"/>
        </w:rPr>
      </w:pPr>
    </w:p>
    <w:p w14:paraId="695AE65C" w14:textId="56CD5FE6" w:rsidR="00EC52D7" w:rsidRPr="00041AE0" w:rsidRDefault="00EC52D7" w:rsidP="00EC52D7">
      <w:pPr>
        <w:pStyle w:val="xmsonormal"/>
        <w:rPr>
          <w:rFonts w:ascii="Times New Roman" w:hAnsi="Times New Roman" w:cs="Times New Roman"/>
          <w:sz w:val="24"/>
          <w:szCs w:val="24"/>
        </w:rPr>
      </w:pPr>
      <w:r w:rsidRPr="00041AE0">
        <w:rPr>
          <w:rFonts w:ascii="Times New Roman" w:hAnsi="Times New Roman" w:cs="Times New Roman"/>
          <w:sz w:val="24"/>
          <w:szCs w:val="24"/>
        </w:rPr>
        <w:t xml:space="preserve">Schedule: </w:t>
      </w:r>
    </w:p>
    <w:p w14:paraId="2E2EFD05" w14:textId="616CC640" w:rsidR="00201808" w:rsidRDefault="006F2161">
      <w:pPr>
        <w:pStyle w:val="xxxmsolistparagraph"/>
        <w:numPr>
          <w:ilvl w:val="0"/>
          <w:numId w:val="1"/>
        </w:numPr>
        <w:spacing w:before="0" w:beforeAutospacing="0" w:after="0" w:afterAutospacing="0"/>
        <w:rPr>
          <w:rFonts w:ascii="Times New Roman" w:eastAsia="Times New Roman" w:hAnsi="Times New Roman" w:cs="Times New Roman"/>
          <w:sz w:val="24"/>
          <w:szCs w:val="24"/>
        </w:rPr>
      </w:pPr>
      <w:r w:rsidRPr="00DA6E84">
        <w:rPr>
          <w:rFonts w:ascii="Times New Roman" w:eastAsia="Times New Roman" w:hAnsi="Times New Roman" w:cs="Times New Roman"/>
          <w:sz w:val="24"/>
          <w:szCs w:val="24"/>
        </w:rPr>
        <w:t>Novem</w:t>
      </w:r>
      <w:r w:rsidR="004926C2" w:rsidRPr="00DA6E84">
        <w:rPr>
          <w:rFonts w:ascii="Times New Roman" w:eastAsia="Times New Roman" w:hAnsi="Times New Roman" w:cs="Times New Roman"/>
          <w:sz w:val="24"/>
          <w:szCs w:val="24"/>
        </w:rPr>
        <w:t xml:space="preserve">ber </w:t>
      </w:r>
      <w:r w:rsidRPr="00DA6E84">
        <w:rPr>
          <w:rFonts w:ascii="Times New Roman" w:eastAsia="Times New Roman" w:hAnsi="Times New Roman" w:cs="Times New Roman"/>
          <w:sz w:val="24"/>
          <w:szCs w:val="24"/>
        </w:rPr>
        <w:t>7</w:t>
      </w:r>
      <w:r w:rsidR="00201808" w:rsidRPr="00DA6E84">
        <w:rPr>
          <w:rFonts w:ascii="Times New Roman" w:eastAsia="Times New Roman" w:hAnsi="Times New Roman" w:cs="Times New Roman"/>
          <w:sz w:val="24"/>
          <w:szCs w:val="24"/>
        </w:rPr>
        <w:t>, 2022</w:t>
      </w:r>
      <w:r w:rsidR="00201808" w:rsidRPr="00041AE0">
        <w:rPr>
          <w:rFonts w:ascii="Times New Roman" w:eastAsia="Times New Roman" w:hAnsi="Times New Roman" w:cs="Times New Roman"/>
          <w:b/>
          <w:bCs/>
          <w:sz w:val="24"/>
          <w:szCs w:val="24"/>
        </w:rPr>
        <w:t xml:space="preserve"> </w:t>
      </w:r>
      <w:r w:rsidR="00201808" w:rsidRPr="00041AE0">
        <w:rPr>
          <w:rFonts w:ascii="Times New Roman" w:eastAsia="Times New Roman" w:hAnsi="Times New Roman" w:cs="Times New Roman"/>
          <w:sz w:val="24"/>
          <w:szCs w:val="24"/>
        </w:rPr>
        <w:t xml:space="preserve">– </w:t>
      </w:r>
      <w:r w:rsidR="00293F2A">
        <w:rPr>
          <w:rFonts w:ascii="Times New Roman" w:eastAsia="Times New Roman" w:hAnsi="Times New Roman" w:cs="Times New Roman"/>
          <w:sz w:val="24"/>
          <w:szCs w:val="24"/>
        </w:rPr>
        <w:t>Scheduled</w:t>
      </w:r>
      <w:r w:rsidR="00201808" w:rsidRPr="00041AE0">
        <w:rPr>
          <w:rFonts w:ascii="Times New Roman" w:eastAsia="Times New Roman" w:hAnsi="Times New Roman" w:cs="Times New Roman"/>
          <w:sz w:val="24"/>
          <w:szCs w:val="24"/>
        </w:rPr>
        <w:t xml:space="preserve"> </w:t>
      </w:r>
      <w:r w:rsidR="00ED2427" w:rsidRPr="00041AE0">
        <w:rPr>
          <w:rFonts w:ascii="Times New Roman" w:eastAsia="Times New Roman" w:hAnsi="Times New Roman" w:cs="Times New Roman"/>
          <w:sz w:val="24"/>
          <w:szCs w:val="24"/>
        </w:rPr>
        <w:t xml:space="preserve">settlement </w:t>
      </w:r>
      <w:r w:rsidR="00201808" w:rsidRPr="00041AE0">
        <w:rPr>
          <w:rFonts w:ascii="Times New Roman" w:eastAsia="Times New Roman" w:hAnsi="Times New Roman" w:cs="Times New Roman"/>
          <w:sz w:val="24"/>
          <w:szCs w:val="24"/>
        </w:rPr>
        <w:t xml:space="preserve">meeting </w:t>
      </w:r>
      <w:r w:rsidR="004926C2">
        <w:rPr>
          <w:rFonts w:ascii="Times New Roman" w:eastAsia="Times New Roman" w:hAnsi="Times New Roman" w:cs="Times New Roman"/>
          <w:sz w:val="24"/>
          <w:szCs w:val="24"/>
        </w:rPr>
        <w:t xml:space="preserve">for Con Edison’s </w:t>
      </w:r>
      <w:r w:rsidR="00201808" w:rsidRPr="00041AE0">
        <w:rPr>
          <w:rFonts w:ascii="Times New Roman" w:eastAsia="Times New Roman" w:hAnsi="Times New Roman" w:cs="Times New Roman"/>
          <w:sz w:val="24"/>
          <w:szCs w:val="24"/>
        </w:rPr>
        <w:t>counteroffer</w:t>
      </w:r>
      <w:r w:rsidR="00293F2A">
        <w:rPr>
          <w:rFonts w:ascii="Times New Roman" w:eastAsia="Times New Roman" w:hAnsi="Times New Roman" w:cs="Times New Roman"/>
          <w:sz w:val="24"/>
          <w:szCs w:val="24"/>
        </w:rPr>
        <w:t xml:space="preserve"> postponed</w:t>
      </w:r>
      <w:r w:rsidR="009E37EF">
        <w:rPr>
          <w:rFonts w:ascii="Times New Roman" w:eastAsia="Times New Roman" w:hAnsi="Times New Roman" w:cs="Times New Roman"/>
          <w:sz w:val="24"/>
          <w:szCs w:val="24"/>
        </w:rPr>
        <w:t xml:space="preserve"> because Con Ed requested more time to make its settlement counteroffer</w:t>
      </w:r>
      <w:r w:rsidR="00201808" w:rsidRPr="00041AE0">
        <w:rPr>
          <w:rFonts w:ascii="Times New Roman" w:eastAsia="Times New Roman" w:hAnsi="Times New Roman" w:cs="Times New Roman"/>
          <w:sz w:val="24"/>
          <w:szCs w:val="24"/>
        </w:rPr>
        <w:t>.</w:t>
      </w:r>
    </w:p>
    <w:p w14:paraId="3766F0C9" w14:textId="319B1EF4" w:rsidR="004926C2" w:rsidRPr="00041AE0" w:rsidRDefault="004926C2">
      <w:pPr>
        <w:pStyle w:val="xxxmsolistparagraph"/>
        <w:numPr>
          <w:ilvl w:val="0"/>
          <w:numId w:val="1"/>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Staff’s next counteroffer </w:t>
      </w:r>
      <w:r w:rsidR="009E37EF">
        <w:rPr>
          <w:rFonts w:ascii="Times New Roman" w:eastAsia="Times New Roman" w:hAnsi="Times New Roman" w:cs="Times New Roman"/>
          <w:sz w:val="24"/>
          <w:szCs w:val="24"/>
        </w:rPr>
        <w:t>is expected to</w:t>
      </w:r>
      <w:r>
        <w:rPr>
          <w:rFonts w:ascii="Times New Roman" w:eastAsia="Times New Roman" w:hAnsi="Times New Roman" w:cs="Times New Roman"/>
          <w:sz w:val="24"/>
          <w:szCs w:val="24"/>
        </w:rPr>
        <w:t xml:space="preserve"> be scheduled </w:t>
      </w:r>
      <w:r w:rsidR="009E37EF">
        <w:rPr>
          <w:rFonts w:ascii="Times New Roman" w:eastAsia="Times New Roman" w:hAnsi="Times New Roman" w:cs="Times New Roman"/>
          <w:sz w:val="24"/>
          <w:szCs w:val="24"/>
        </w:rPr>
        <w:t>after that</w:t>
      </w:r>
      <w:r>
        <w:rPr>
          <w:rFonts w:ascii="Times New Roman" w:eastAsia="Times New Roman" w:hAnsi="Times New Roman" w:cs="Times New Roman"/>
          <w:sz w:val="24"/>
          <w:szCs w:val="24"/>
        </w:rPr>
        <w:t>.</w:t>
      </w:r>
    </w:p>
    <w:p w14:paraId="357E6B55" w14:textId="06955BE7" w:rsidR="00E41013" w:rsidRPr="00DA6E84" w:rsidRDefault="00C30FF9">
      <w:pPr>
        <w:pStyle w:val="xxxmsolistparagraph"/>
        <w:numPr>
          <w:ilvl w:val="0"/>
          <w:numId w:val="1"/>
        </w:numPr>
        <w:spacing w:before="0" w:beforeAutospacing="0" w:after="0" w:afterAutospacing="0"/>
        <w:rPr>
          <w:rFonts w:ascii="Times New Roman" w:eastAsia="Times New Roman" w:hAnsi="Times New Roman" w:cs="Times New Roman"/>
          <w:sz w:val="24"/>
          <w:szCs w:val="24"/>
        </w:rPr>
      </w:pPr>
      <w:r w:rsidRPr="00041AE0">
        <w:rPr>
          <w:rFonts w:ascii="Times New Roman" w:eastAsia="Times New Roman" w:hAnsi="Times New Roman" w:cs="Times New Roman"/>
          <w:sz w:val="24"/>
          <w:szCs w:val="24"/>
        </w:rPr>
        <w:t xml:space="preserve">Effective date for </w:t>
      </w:r>
      <w:r w:rsidRPr="00041AE0">
        <w:rPr>
          <w:rFonts w:ascii="Times New Roman" w:eastAsia="Times New Roman" w:hAnsi="Times New Roman" w:cs="Times New Roman"/>
          <w:sz w:val="24"/>
          <w:szCs w:val="24"/>
          <w:u w:val="single"/>
        </w:rPr>
        <w:t>new rates</w:t>
      </w:r>
      <w:r w:rsidRPr="00041AE0">
        <w:rPr>
          <w:rFonts w:ascii="Times New Roman" w:eastAsia="Times New Roman" w:hAnsi="Times New Roman" w:cs="Times New Roman"/>
          <w:sz w:val="24"/>
          <w:szCs w:val="24"/>
        </w:rPr>
        <w:t xml:space="preserve"> has been </w:t>
      </w:r>
      <w:r w:rsidRPr="00041AE0">
        <w:rPr>
          <w:rFonts w:ascii="Times New Roman" w:eastAsia="Times New Roman" w:hAnsi="Times New Roman" w:cs="Times New Roman"/>
          <w:sz w:val="24"/>
          <w:szCs w:val="24"/>
          <w:u w:val="single"/>
        </w:rPr>
        <w:t>suspended</w:t>
      </w:r>
      <w:r w:rsidRPr="00041AE0">
        <w:rPr>
          <w:rFonts w:ascii="Times New Roman" w:eastAsia="Times New Roman" w:hAnsi="Times New Roman" w:cs="Times New Roman"/>
          <w:sz w:val="24"/>
          <w:szCs w:val="24"/>
        </w:rPr>
        <w:t xml:space="preserve"> numerous times to reach settlement. Most recently</w:t>
      </w:r>
      <w:r w:rsidR="002667A4" w:rsidRPr="00041AE0">
        <w:rPr>
          <w:rFonts w:ascii="Times New Roman" w:eastAsia="Times New Roman" w:hAnsi="Times New Roman" w:cs="Times New Roman"/>
          <w:sz w:val="24"/>
          <w:szCs w:val="24"/>
        </w:rPr>
        <w:t xml:space="preserve">, on </w:t>
      </w:r>
      <w:r w:rsidR="006F2161">
        <w:rPr>
          <w:rFonts w:ascii="Times New Roman" w:eastAsia="Times New Roman" w:hAnsi="Times New Roman" w:cs="Times New Roman"/>
          <w:sz w:val="24"/>
          <w:szCs w:val="24"/>
        </w:rPr>
        <w:t>Nov</w:t>
      </w:r>
      <w:r w:rsidR="002667A4" w:rsidRPr="00041AE0">
        <w:rPr>
          <w:rFonts w:ascii="Times New Roman" w:eastAsia="Times New Roman" w:hAnsi="Times New Roman" w:cs="Times New Roman"/>
          <w:sz w:val="24"/>
          <w:szCs w:val="24"/>
        </w:rPr>
        <w:t xml:space="preserve">. </w:t>
      </w:r>
      <w:r w:rsidR="006F2161">
        <w:rPr>
          <w:rFonts w:ascii="Times New Roman" w:eastAsia="Times New Roman" w:hAnsi="Times New Roman" w:cs="Times New Roman"/>
          <w:sz w:val="24"/>
          <w:szCs w:val="24"/>
        </w:rPr>
        <w:t>1</w:t>
      </w:r>
      <w:r w:rsidR="002667A4" w:rsidRPr="00041AE0">
        <w:rPr>
          <w:rFonts w:ascii="Times New Roman" w:eastAsia="Times New Roman" w:hAnsi="Times New Roman" w:cs="Times New Roman"/>
          <w:sz w:val="24"/>
          <w:szCs w:val="24"/>
        </w:rPr>
        <w:t>, 20222,</w:t>
      </w:r>
      <w:r w:rsidRPr="00041AE0">
        <w:rPr>
          <w:rFonts w:ascii="Times New Roman" w:eastAsia="Times New Roman" w:hAnsi="Times New Roman" w:cs="Times New Roman"/>
          <w:sz w:val="24"/>
          <w:szCs w:val="24"/>
        </w:rPr>
        <w:t xml:space="preserve"> Con Edison agreed to </w:t>
      </w:r>
      <w:r w:rsidR="002667A4" w:rsidRPr="00041AE0">
        <w:rPr>
          <w:rFonts w:ascii="Times New Roman" w:eastAsia="Times New Roman" w:hAnsi="Times New Roman" w:cs="Times New Roman"/>
          <w:sz w:val="24"/>
          <w:szCs w:val="24"/>
        </w:rPr>
        <w:t>further extend</w:t>
      </w:r>
      <w:r w:rsidRPr="00041AE0">
        <w:rPr>
          <w:rFonts w:ascii="Times New Roman" w:eastAsia="Times New Roman" w:hAnsi="Times New Roman" w:cs="Times New Roman"/>
          <w:sz w:val="24"/>
          <w:szCs w:val="24"/>
        </w:rPr>
        <w:t xml:space="preserve"> the suspension date </w:t>
      </w:r>
      <w:r w:rsidR="002667A4" w:rsidRPr="00041AE0">
        <w:rPr>
          <w:rFonts w:ascii="Times New Roman" w:eastAsia="Times New Roman" w:hAnsi="Times New Roman" w:cs="Times New Roman"/>
          <w:sz w:val="24"/>
          <w:szCs w:val="24"/>
        </w:rPr>
        <w:t xml:space="preserve">by an additional 30 days </w:t>
      </w:r>
      <w:r w:rsidRPr="00041AE0">
        <w:rPr>
          <w:rFonts w:ascii="Times New Roman" w:eastAsia="Times New Roman" w:hAnsi="Times New Roman" w:cs="Times New Roman"/>
          <w:sz w:val="24"/>
          <w:szCs w:val="24"/>
          <w:u w:val="single"/>
        </w:rPr>
        <w:t>until</w:t>
      </w:r>
      <w:r w:rsidR="002667A4" w:rsidRPr="00041AE0">
        <w:rPr>
          <w:rFonts w:ascii="Times New Roman" w:eastAsia="Times New Roman" w:hAnsi="Times New Roman" w:cs="Times New Roman"/>
          <w:sz w:val="24"/>
          <w:szCs w:val="24"/>
          <w:u w:val="single"/>
        </w:rPr>
        <w:t xml:space="preserve"> </w:t>
      </w:r>
      <w:r w:rsidR="006F2161">
        <w:rPr>
          <w:rFonts w:ascii="Times New Roman" w:eastAsia="Times New Roman" w:hAnsi="Times New Roman" w:cs="Times New Roman"/>
          <w:sz w:val="24"/>
          <w:szCs w:val="24"/>
          <w:u w:val="single"/>
        </w:rPr>
        <w:t>May</w:t>
      </w:r>
      <w:r w:rsidR="002667A4" w:rsidRPr="00041AE0">
        <w:rPr>
          <w:rFonts w:ascii="Times New Roman" w:eastAsia="Times New Roman" w:hAnsi="Times New Roman" w:cs="Times New Roman"/>
          <w:sz w:val="24"/>
          <w:szCs w:val="24"/>
          <w:u w:val="single"/>
        </w:rPr>
        <w:t xml:space="preserve"> 25, 202</w:t>
      </w:r>
      <w:r w:rsidR="006F2161">
        <w:rPr>
          <w:rFonts w:ascii="Times New Roman" w:eastAsia="Times New Roman" w:hAnsi="Times New Roman" w:cs="Times New Roman"/>
          <w:sz w:val="24"/>
          <w:szCs w:val="24"/>
          <w:u w:val="single"/>
        </w:rPr>
        <w:t>3</w:t>
      </w:r>
      <w:r w:rsidR="002667A4" w:rsidRPr="00041AE0">
        <w:rPr>
          <w:rFonts w:ascii="Times New Roman" w:eastAsia="Times New Roman" w:hAnsi="Times New Roman" w:cs="Times New Roman"/>
          <w:sz w:val="24"/>
          <w:szCs w:val="24"/>
        </w:rPr>
        <w:t>.</w:t>
      </w:r>
      <w:r w:rsidRPr="00041AE0">
        <w:rPr>
          <w:rFonts w:ascii="Times New Roman" w:eastAsia="Times New Roman" w:hAnsi="Times New Roman" w:cs="Times New Roman"/>
          <w:sz w:val="24"/>
          <w:szCs w:val="24"/>
        </w:rPr>
        <w:t xml:space="preserve"> </w:t>
      </w:r>
      <w:r w:rsidR="002667A4" w:rsidRPr="00041AE0">
        <w:rPr>
          <w:rFonts w:ascii="Times New Roman" w:eastAsia="Times New Roman" w:hAnsi="Times New Roman" w:cs="Times New Roman"/>
          <w:sz w:val="24"/>
          <w:szCs w:val="24"/>
        </w:rPr>
        <w:t xml:space="preserve">The </w:t>
      </w:r>
      <w:r w:rsidR="002667A4" w:rsidRPr="00041AE0">
        <w:rPr>
          <w:rFonts w:ascii="Times New Roman" w:eastAsia="Times New Roman" w:hAnsi="Times New Roman" w:cs="Times New Roman"/>
          <w:sz w:val="24"/>
          <w:szCs w:val="24"/>
          <w:u w:val="single"/>
        </w:rPr>
        <w:t xml:space="preserve">Company would be </w:t>
      </w:r>
      <w:r w:rsidR="00041AE0">
        <w:rPr>
          <w:rFonts w:ascii="Times New Roman" w:eastAsia="Times New Roman" w:hAnsi="Times New Roman" w:cs="Times New Roman"/>
          <w:sz w:val="24"/>
          <w:szCs w:val="24"/>
          <w:u w:val="single"/>
        </w:rPr>
        <w:t>“</w:t>
      </w:r>
      <w:r w:rsidR="002667A4" w:rsidRPr="00041AE0">
        <w:rPr>
          <w:rFonts w:ascii="Times New Roman" w:eastAsia="Times New Roman" w:hAnsi="Times New Roman" w:cs="Times New Roman"/>
          <w:sz w:val="24"/>
          <w:szCs w:val="24"/>
          <w:u w:val="single"/>
        </w:rPr>
        <w:t>made</w:t>
      </w:r>
      <w:r w:rsidR="00041AE0" w:rsidRPr="00041AE0">
        <w:rPr>
          <w:rFonts w:ascii="Times New Roman" w:eastAsia="Times New Roman" w:hAnsi="Times New Roman" w:cs="Times New Roman"/>
          <w:sz w:val="24"/>
          <w:szCs w:val="24"/>
          <w:u w:val="single"/>
        </w:rPr>
        <w:t xml:space="preserve"> whole</w:t>
      </w:r>
      <w:r w:rsidR="00041AE0">
        <w:rPr>
          <w:rFonts w:ascii="Times New Roman" w:eastAsia="Times New Roman" w:hAnsi="Times New Roman" w:cs="Times New Roman"/>
          <w:sz w:val="24"/>
          <w:szCs w:val="24"/>
          <w:u w:val="single"/>
        </w:rPr>
        <w:t>”</w:t>
      </w:r>
      <w:r w:rsidR="00041AE0" w:rsidRPr="00041AE0">
        <w:rPr>
          <w:rFonts w:ascii="Times New Roman" w:eastAsia="Times New Roman" w:hAnsi="Times New Roman" w:cs="Times New Roman"/>
          <w:sz w:val="24"/>
          <w:szCs w:val="24"/>
          <w:u w:val="single"/>
        </w:rPr>
        <w:t xml:space="preserve"> by</w:t>
      </w:r>
      <w:r w:rsidR="002667A4" w:rsidRPr="00041AE0">
        <w:rPr>
          <w:rFonts w:ascii="Times New Roman" w:eastAsia="Times New Roman" w:hAnsi="Times New Roman" w:cs="Times New Roman"/>
          <w:sz w:val="24"/>
          <w:szCs w:val="24"/>
          <w:u w:val="single"/>
        </w:rPr>
        <w:t xml:space="preserve"> </w:t>
      </w:r>
      <w:r w:rsidR="002667A4" w:rsidRPr="00041AE0">
        <w:rPr>
          <w:rFonts w:ascii="Times New Roman" w:hAnsi="Times New Roman" w:cs="Times New Roman"/>
          <w:sz w:val="24"/>
          <w:szCs w:val="24"/>
          <w:u w:val="single"/>
        </w:rPr>
        <w:t>recover</w:t>
      </w:r>
      <w:r w:rsidR="00041AE0" w:rsidRPr="00041AE0">
        <w:rPr>
          <w:rFonts w:ascii="Times New Roman" w:hAnsi="Times New Roman" w:cs="Times New Roman"/>
          <w:sz w:val="24"/>
          <w:szCs w:val="24"/>
          <w:u w:val="single"/>
        </w:rPr>
        <w:t>ing</w:t>
      </w:r>
      <w:r w:rsidR="002667A4" w:rsidRPr="00041AE0">
        <w:rPr>
          <w:rFonts w:ascii="Times New Roman" w:hAnsi="Times New Roman" w:cs="Times New Roman"/>
          <w:sz w:val="24"/>
          <w:szCs w:val="24"/>
          <w:u w:val="single"/>
        </w:rPr>
        <w:t xml:space="preserve"> or refund</w:t>
      </w:r>
      <w:r w:rsidR="00041AE0" w:rsidRPr="00041AE0">
        <w:rPr>
          <w:rFonts w:ascii="Times New Roman" w:hAnsi="Times New Roman" w:cs="Times New Roman"/>
          <w:sz w:val="24"/>
          <w:szCs w:val="24"/>
          <w:u w:val="single"/>
        </w:rPr>
        <w:t>ing</w:t>
      </w:r>
      <w:r w:rsidR="002667A4" w:rsidRPr="00041AE0">
        <w:rPr>
          <w:rFonts w:ascii="Times New Roman" w:hAnsi="Times New Roman" w:cs="Times New Roman"/>
          <w:sz w:val="24"/>
          <w:szCs w:val="24"/>
          <w:u w:val="single"/>
        </w:rPr>
        <w:t xml:space="preserve"> any revenue under-collections or over</w:t>
      </w:r>
      <w:r w:rsidR="00041AE0" w:rsidRPr="00041AE0">
        <w:rPr>
          <w:rFonts w:ascii="Times New Roman" w:hAnsi="Times New Roman" w:cs="Times New Roman"/>
          <w:sz w:val="24"/>
          <w:szCs w:val="24"/>
          <w:u w:val="single"/>
        </w:rPr>
        <w:t>-</w:t>
      </w:r>
      <w:r w:rsidR="002667A4" w:rsidRPr="00041AE0">
        <w:rPr>
          <w:rFonts w:ascii="Times New Roman" w:hAnsi="Times New Roman" w:cs="Times New Roman"/>
          <w:sz w:val="24"/>
          <w:szCs w:val="24"/>
          <w:u w:val="single"/>
        </w:rPr>
        <w:t>collections, resulting from the extended suspension period</w:t>
      </w:r>
      <w:r w:rsidR="002667A4" w:rsidRPr="00041AE0">
        <w:rPr>
          <w:rFonts w:ascii="Times New Roman" w:hAnsi="Times New Roman" w:cs="Times New Roman"/>
          <w:sz w:val="24"/>
          <w:szCs w:val="24"/>
        </w:rPr>
        <w:t xml:space="preserve">. </w:t>
      </w:r>
    </w:p>
    <w:p w14:paraId="2AF3630E" w14:textId="562BDFC5" w:rsidR="00DA6E84" w:rsidRDefault="00DA6E84" w:rsidP="00DA6E84">
      <w:pPr>
        <w:pStyle w:val="xxxmsolistparagraph"/>
        <w:spacing w:before="0" w:beforeAutospacing="0" w:after="0" w:afterAutospacing="0"/>
        <w:rPr>
          <w:rFonts w:ascii="Times New Roman" w:hAnsi="Times New Roman" w:cs="Times New Roman"/>
          <w:sz w:val="24"/>
          <w:szCs w:val="24"/>
        </w:rPr>
      </w:pPr>
    </w:p>
    <w:p w14:paraId="14E50662" w14:textId="77777777" w:rsidR="00DA6E84" w:rsidRDefault="00DA6E84">
      <w:pPr>
        <w:pStyle w:val="xxxmsolistparagraph"/>
        <w:numPr>
          <w:ilvl w:val="0"/>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11/7/22 – NYECC’s leadership meeting with </w:t>
      </w:r>
      <w:r w:rsidRPr="009647CD">
        <w:rPr>
          <w:rFonts w:ascii="Times New Roman" w:eastAsia="Times New Roman" w:hAnsi="Times New Roman" w:cs="Times New Roman"/>
          <w:b/>
          <w:bCs/>
          <w:sz w:val="24"/>
          <w:szCs w:val="24"/>
          <w:u w:val="single"/>
        </w:rPr>
        <w:t>Con Edison for Steam Rate Case overview</w:t>
      </w:r>
    </w:p>
    <w:p w14:paraId="00909807" w14:textId="1884BDB4" w:rsidR="00DA6E84" w:rsidRDefault="00DA6E84">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Filing sometime at the end of November 2022</w:t>
      </w:r>
      <w:r w:rsidR="00475D73">
        <w:rPr>
          <w:rFonts w:ascii="Times New Roman" w:eastAsia="Times New Roman" w:hAnsi="Times New Roman" w:cs="Times New Roman"/>
          <w:sz w:val="24"/>
          <w:szCs w:val="24"/>
        </w:rPr>
        <w:t xml:space="preserve"> rather than in early 2023 as was expected previously</w:t>
      </w:r>
    </w:p>
    <w:p w14:paraId="5E9310CF" w14:textId="77777777" w:rsidR="00DA6E84" w:rsidRDefault="00DA6E84">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Petition filing in NENY proceeding for steam specific energy efficiency projects and program</w:t>
      </w:r>
    </w:p>
    <w:p w14:paraId="1835538B" w14:textId="77777777" w:rsidR="00DA6E84" w:rsidRDefault="00DA6E84">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No revenue requirement numbers provided</w:t>
      </w:r>
    </w:p>
    <w:p w14:paraId="2C237BDC" w14:textId="37423D72" w:rsidR="00DA6E84" w:rsidRDefault="00DA6E84">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regarding Property Tax suggested Con Ed may seek retroactive compensation. Retroactive rate making is prohibited.</w:t>
      </w:r>
    </w:p>
    <w:p w14:paraId="033C0719" w14:textId="377922F7" w:rsidR="00A50982" w:rsidRDefault="00A50982">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Steam AMI</w:t>
      </w:r>
    </w:p>
    <w:p w14:paraId="3D3F3CAA" w14:textId="7A53DCCD" w:rsidR="00A50982" w:rsidRDefault="00A50982">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Steam RDM</w:t>
      </w:r>
    </w:p>
    <w:p w14:paraId="7E4AA545" w14:textId="75144DB8" w:rsidR="00A50982" w:rsidRDefault="00A50982">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Decarbonizing steam system </w:t>
      </w:r>
    </w:p>
    <w:p w14:paraId="26F672A6" w14:textId="32585F71" w:rsidR="0065201F" w:rsidRDefault="009647CD">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5201F">
        <w:rPr>
          <w:rFonts w:ascii="Times New Roman" w:eastAsia="Times New Roman" w:hAnsi="Times New Roman" w:cs="Times New Roman"/>
          <w:sz w:val="24"/>
          <w:szCs w:val="24"/>
        </w:rPr>
        <w:t xml:space="preserve">hort term </w:t>
      </w:r>
      <w:r>
        <w:rPr>
          <w:rFonts w:ascii="Times New Roman" w:eastAsia="Times New Roman" w:hAnsi="Times New Roman" w:cs="Times New Roman"/>
          <w:sz w:val="24"/>
          <w:szCs w:val="24"/>
        </w:rPr>
        <w:t xml:space="preserve">approach </w:t>
      </w:r>
      <w:r w:rsidR="0065201F">
        <w:rPr>
          <w:rFonts w:ascii="Times New Roman" w:eastAsia="Times New Roman" w:hAnsi="Times New Roman" w:cs="Times New Roman"/>
          <w:sz w:val="24"/>
          <w:szCs w:val="24"/>
        </w:rPr>
        <w:t>(within a several years rate plan) rather than a long</w:t>
      </w:r>
      <w:r w:rsidR="00475D73">
        <w:rPr>
          <w:rFonts w:ascii="Times New Roman" w:eastAsia="Times New Roman" w:hAnsi="Times New Roman" w:cs="Times New Roman"/>
          <w:sz w:val="24"/>
          <w:szCs w:val="24"/>
        </w:rPr>
        <w:t>-</w:t>
      </w:r>
      <w:r w:rsidR="0065201F">
        <w:rPr>
          <w:rFonts w:ascii="Times New Roman" w:eastAsia="Times New Roman" w:hAnsi="Times New Roman" w:cs="Times New Roman"/>
          <w:sz w:val="24"/>
          <w:szCs w:val="24"/>
        </w:rPr>
        <w:t>term approach (covering multiple rate plans), which is what is needed.</w:t>
      </w:r>
    </w:p>
    <w:p w14:paraId="52D1C0AD" w14:textId="198661C9" w:rsidR="00475D73" w:rsidRDefault="009647CD">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Piecemeal emphasis t</w:t>
      </w:r>
      <w:r w:rsidR="00475D73">
        <w:rPr>
          <w:rFonts w:ascii="Times New Roman" w:eastAsia="Times New Roman" w:hAnsi="Times New Roman" w:cs="Times New Roman"/>
          <w:sz w:val="24"/>
          <w:szCs w:val="24"/>
        </w:rPr>
        <w:t>o improve upon percentage numbers of oil (</w:t>
      </w:r>
      <w:r>
        <w:rPr>
          <w:rFonts w:ascii="Times New Roman" w:eastAsia="Times New Roman" w:hAnsi="Times New Roman" w:cs="Times New Roman"/>
          <w:sz w:val="24"/>
          <w:szCs w:val="24"/>
        </w:rPr>
        <w:t>40</w:t>
      </w:r>
      <w:r w:rsidR="00475D73">
        <w:rPr>
          <w:rFonts w:ascii="Times New Roman" w:eastAsia="Times New Roman" w:hAnsi="Times New Roman" w:cs="Times New Roman"/>
          <w:sz w:val="24"/>
          <w:szCs w:val="24"/>
        </w:rPr>
        <w:t xml:space="preserve">%) and gas </w:t>
      </w:r>
      <w:r>
        <w:rPr>
          <w:rFonts w:ascii="Times New Roman" w:eastAsia="Times New Roman" w:hAnsi="Times New Roman" w:cs="Times New Roman"/>
          <w:sz w:val="24"/>
          <w:szCs w:val="24"/>
        </w:rPr>
        <w:t xml:space="preserve">(28%) </w:t>
      </w:r>
      <w:r w:rsidR="00475D73">
        <w:rPr>
          <w:rFonts w:ascii="Times New Roman" w:eastAsia="Times New Roman" w:hAnsi="Times New Roman" w:cs="Times New Roman"/>
          <w:sz w:val="24"/>
          <w:szCs w:val="24"/>
        </w:rPr>
        <w:t>buildings in moving to steam</w:t>
      </w:r>
      <w:r>
        <w:rPr>
          <w:rFonts w:ascii="Times New Roman" w:eastAsia="Times New Roman" w:hAnsi="Times New Roman" w:cs="Times New Roman"/>
          <w:sz w:val="24"/>
          <w:szCs w:val="24"/>
        </w:rPr>
        <w:t xml:space="preserve"> rather than coming up with a permanent decarbonization solution with higher percentages improvement</w:t>
      </w:r>
    </w:p>
    <w:p w14:paraId="7CFB3C57" w14:textId="5D6138A6" w:rsidR="00A50982" w:rsidRDefault="00DA6E84">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Core investments are in steam production, distribution and I</w:t>
      </w:r>
      <w:r w:rsidR="009647CD">
        <w:rPr>
          <w:rFonts w:ascii="Times New Roman" w:eastAsia="Times New Roman" w:hAnsi="Times New Roman" w:cs="Times New Roman"/>
          <w:sz w:val="24"/>
          <w:szCs w:val="24"/>
        </w:rPr>
        <w:t xml:space="preserve">nformation </w:t>
      </w:r>
      <w:r>
        <w:rPr>
          <w:rFonts w:ascii="Times New Roman" w:eastAsia="Times New Roman" w:hAnsi="Times New Roman" w:cs="Times New Roman"/>
          <w:sz w:val="24"/>
          <w:szCs w:val="24"/>
        </w:rPr>
        <w:t>T</w:t>
      </w:r>
      <w:r w:rsidR="009647CD">
        <w:rPr>
          <w:rFonts w:ascii="Times New Roman" w:eastAsia="Times New Roman" w:hAnsi="Times New Roman" w:cs="Times New Roman"/>
          <w:sz w:val="24"/>
          <w:szCs w:val="24"/>
        </w:rPr>
        <w:t xml:space="preserve">echnology </w:t>
      </w:r>
    </w:p>
    <w:p w14:paraId="6BB5628A" w14:textId="77777777" w:rsidR="00A50982" w:rsidRDefault="00A50982">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Steam Production </w:t>
      </w:r>
    </w:p>
    <w:p w14:paraId="25A6F88F" w14:textId="6E10EA1A" w:rsidR="00A50982" w:rsidRDefault="00A50982">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fuel oil conversion from #4 to #2 oil</w:t>
      </w:r>
    </w:p>
    <w:p w14:paraId="3F3DF1D7" w14:textId="2D0E09BE" w:rsidR="00DA6E84" w:rsidRDefault="00A50982">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Projects</w:t>
      </w:r>
    </w:p>
    <w:p w14:paraId="0E988D13" w14:textId="396B06A1" w:rsidR="00A50982" w:rsidRDefault="00A50982">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Boilers</w:t>
      </w:r>
    </w:p>
    <w:p w14:paraId="59EA299A" w14:textId="6F2352AB" w:rsidR="00A50982" w:rsidRDefault="00A50982">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Use of Low Carbon Fuels such as RNG and hydrogen</w:t>
      </w:r>
    </w:p>
    <w:p w14:paraId="39274A2E" w14:textId="6229DDD1" w:rsidR="00A50982" w:rsidRDefault="00A50982">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Large-Scale Industrial Heat Pump </w:t>
      </w:r>
    </w:p>
    <w:p w14:paraId="300A06B5" w14:textId="2DF1BDBE" w:rsidR="00A50982" w:rsidRDefault="00A50982">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Carbon Capture</w:t>
      </w:r>
    </w:p>
    <w:p w14:paraId="2E08E16A" w14:textId="7B2F8924" w:rsidR="00A50982" w:rsidRDefault="00A50982">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Deep Geothermal</w:t>
      </w:r>
    </w:p>
    <w:p w14:paraId="16AAF62F" w14:textId="66A73251" w:rsidR="00A50982" w:rsidRPr="00A50982" w:rsidRDefault="00A50982">
      <w:pPr>
        <w:pStyle w:val="xxxmsolistparagraph"/>
        <w:numPr>
          <w:ilvl w:val="0"/>
          <w:numId w:val="6"/>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Steam Distribution – using waste heat from condensate to provide hot water to nearby buildings using fuel oil or natural gas that are hard to electrify</w:t>
      </w:r>
    </w:p>
    <w:sectPr w:rsidR="00A50982" w:rsidRPr="00A50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C141" w14:textId="77777777" w:rsidR="00351D6D" w:rsidRDefault="00351D6D" w:rsidP="005A023A">
      <w:pPr>
        <w:spacing w:after="0" w:line="240" w:lineRule="auto"/>
      </w:pPr>
      <w:r>
        <w:separator/>
      </w:r>
    </w:p>
  </w:endnote>
  <w:endnote w:type="continuationSeparator" w:id="0">
    <w:p w14:paraId="549043E5" w14:textId="77777777" w:rsidR="00351D6D" w:rsidRDefault="00351D6D" w:rsidP="005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0FAE" w14:textId="77777777" w:rsidR="00351D6D" w:rsidRDefault="00351D6D" w:rsidP="005A023A">
      <w:pPr>
        <w:spacing w:after="0" w:line="240" w:lineRule="auto"/>
      </w:pPr>
      <w:r>
        <w:separator/>
      </w:r>
    </w:p>
  </w:footnote>
  <w:footnote w:type="continuationSeparator" w:id="0">
    <w:p w14:paraId="017661E7" w14:textId="77777777" w:rsidR="00351D6D" w:rsidRDefault="00351D6D" w:rsidP="005A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568"/>
    <w:multiLevelType w:val="hybridMultilevel"/>
    <w:tmpl w:val="19B2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759B8"/>
    <w:multiLevelType w:val="hybridMultilevel"/>
    <w:tmpl w:val="7528F1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541CB8"/>
    <w:multiLevelType w:val="hybridMultilevel"/>
    <w:tmpl w:val="CACE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01A87"/>
    <w:multiLevelType w:val="hybridMultilevel"/>
    <w:tmpl w:val="E518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38DE"/>
    <w:multiLevelType w:val="multilevel"/>
    <w:tmpl w:val="A8BCC7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A1A0549"/>
    <w:multiLevelType w:val="hybridMultilevel"/>
    <w:tmpl w:val="12A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428134">
    <w:abstractNumId w:val="4"/>
  </w:num>
  <w:num w:numId="2" w16cid:durableId="120153011">
    <w:abstractNumId w:val="0"/>
  </w:num>
  <w:num w:numId="3" w16cid:durableId="633677559">
    <w:abstractNumId w:val="5"/>
  </w:num>
  <w:num w:numId="4" w16cid:durableId="1658458318">
    <w:abstractNumId w:val="2"/>
  </w:num>
  <w:num w:numId="5" w16cid:durableId="737283742">
    <w:abstractNumId w:val="3"/>
  </w:num>
  <w:num w:numId="6" w16cid:durableId="14646210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98"/>
    <w:rsid w:val="00004D13"/>
    <w:rsid w:val="00012BCC"/>
    <w:rsid w:val="00013A38"/>
    <w:rsid w:val="00014240"/>
    <w:rsid w:val="000143E2"/>
    <w:rsid w:val="00014580"/>
    <w:rsid w:val="00016803"/>
    <w:rsid w:val="0002341D"/>
    <w:rsid w:val="00023B93"/>
    <w:rsid w:val="00025700"/>
    <w:rsid w:val="000309BE"/>
    <w:rsid w:val="00032B7D"/>
    <w:rsid w:val="00035CAC"/>
    <w:rsid w:val="00036B33"/>
    <w:rsid w:val="0004146B"/>
    <w:rsid w:val="000416E3"/>
    <w:rsid w:val="00041AE0"/>
    <w:rsid w:val="000441F5"/>
    <w:rsid w:val="00046400"/>
    <w:rsid w:val="00046F6F"/>
    <w:rsid w:val="0004780F"/>
    <w:rsid w:val="0005037C"/>
    <w:rsid w:val="00053C2A"/>
    <w:rsid w:val="00054CAB"/>
    <w:rsid w:val="000570FE"/>
    <w:rsid w:val="00061F04"/>
    <w:rsid w:val="00063604"/>
    <w:rsid w:val="00065B8F"/>
    <w:rsid w:val="00065BFF"/>
    <w:rsid w:val="000668E6"/>
    <w:rsid w:val="000742F4"/>
    <w:rsid w:val="00074E4C"/>
    <w:rsid w:val="000757CC"/>
    <w:rsid w:val="00077BB2"/>
    <w:rsid w:val="0008185C"/>
    <w:rsid w:val="00081ACC"/>
    <w:rsid w:val="00082667"/>
    <w:rsid w:val="00083733"/>
    <w:rsid w:val="000841CD"/>
    <w:rsid w:val="000855C8"/>
    <w:rsid w:val="00093BBF"/>
    <w:rsid w:val="000A1E2B"/>
    <w:rsid w:val="000A2BB9"/>
    <w:rsid w:val="000A4A22"/>
    <w:rsid w:val="000A538F"/>
    <w:rsid w:val="000A6355"/>
    <w:rsid w:val="000B03C4"/>
    <w:rsid w:val="000B3052"/>
    <w:rsid w:val="000B4783"/>
    <w:rsid w:val="000B5617"/>
    <w:rsid w:val="000B5D70"/>
    <w:rsid w:val="000B5F57"/>
    <w:rsid w:val="000B68DA"/>
    <w:rsid w:val="000B71C7"/>
    <w:rsid w:val="000B75D4"/>
    <w:rsid w:val="000C1229"/>
    <w:rsid w:val="000C1512"/>
    <w:rsid w:val="000C228A"/>
    <w:rsid w:val="000C2320"/>
    <w:rsid w:val="000C2643"/>
    <w:rsid w:val="000C399E"/>
    <w:rsid w:val="000C4881"/>
    <w:rsid w:val="000C6C23"/>
    <w:rsid w:val="000C7620"/>
    <w:rsid w:val="000D0665"/>
    <w:rsid w:val="000D1A5D"/>
    <w:rsid w:val="000D4287"/>
    <w:rsid w:val="000D4B0D"/>
    <w:rsid w:val="000D6442"/>
    <w:rsid w:val="000E2F88"/>
    <w:rsid w:val="000E38EC"/>
    <w:rsid w:val="000E3D54"/>
    <w:rsid w:val="000E57A5"/>
    <w:rsid w:val="000E6A1D"/>
    <w:rsid w:val="000E736A"/>
    <w:rsid w:val="000F0A5C"/>
    <w:rsid w:val="000F3C97"/>
    <w:rsid w:val="000F4CE4"/>
    <w:rsid w:val="000F4F18"/>
    <w:rsid w:val="000F6CDC"/>
    <w:rsid w:val="000F755C"/>
    <w:rsid w:val="00100A57"/>
    <w:rsid w:val="00102F44"/>
    <w:rsid w:val="00105E9F"/>
    <w:rsid w:val="001065EC"/>
    <w:rsid w:val="00106ED1"/>
    <w:rsid w:val="001117B9"/>
    <w:rsid w:val="00111D35"/>
    <w:rsid w:val="00112BE7"/>
    <w:rsid w:val="00113C49"/>
    <w:rsid w:val="00114988"/>
    <w:rsid w:val="00114DFA"/>
    <w:rsid w:val="0011647F"/>
    <w:rsid w:val="00116E60"/>
    <w:rsid w:val="0011739B"/>
    <w:rsid w:val="00122BFC"/>
    <w:rsid w:val="00124084"/>
    <w:rsid w:val="001252FC"/>
    <w:rsid w:val="0012533C"/>
    <w:rsid w:val="001275F2"/>
    <w:rsid w:val="001302D3"/>
    <w:rsid w:val="00135680"/>
    <w:rsid w:val="00135CEB"/>
    <w:rsid w:val="00136275"/>
    <w:rsid w:val="00136A6F"/>
    <w:rsid w:val="001449DA"/>
    <w:rsid w:val="00145982"/>
    <w:rsid w:val="0014726C"/>
    <w:rsid w:val="00152042"/>
    <w:rsid w:val="001532A0"/>
    <w:rsid w:val="00154260"/>
    <w:rsid w:val="00155F10"/>
    <w:rsid w:val="00157BFB"/>
    <w:rsid w:val="001606A1"/>
    <w:rsid w:val="00160CED"/>
    <w:rsid w:val="001634EA"/>
    <w:rsid w:val="00167A07"/>
    <w:rsid w:val="00173C08"/>
    <w:rsid w:val="001851D0"/>
    <w:rsid w:val="00185912"/>
    <w:rsid w:val="00186C2E"/>
    <w:rsid w:val="0018725E"/>
    <w:rsid w:val="001876B1"/>
    <w:rsid w:val="001903BA"/>
    <w:rsid w:val="00190925"/>
    <w:rsid w:val="00192B5D"/>
    <w:rsid w:val="00194A0C"/>
    <w:rsid w:val="001A13C5"/>
    <w:rsid w:val="001A273A"/>
    <w:rsid w:val="001A2CFD"/>
    <w:rsid w:val="001A2FD5"/>
    <w:rsid w:val="001A5B86"/>
    <w:rsid w:val="001A6C6F"/>
    <w:rsid w:val="001B08CD"/>
    <w:rsid w:val="001B0EE6"/>
    <w:rsid w:val="001B12C9"/>
    <w:rsid w:val="001B1796"/>
    <w:rsid w:val="001B1B27"/>
    <w:rsid w:val="001B4F20"/>
    <w:rsid w:val="001B5849"/>
    <w:rsid w:val="001B765C"/>
    <w:rsid w:val="001C0075"/>
    <w:rsid w:val="001C11F4"/>
    <w:rsid w:val="001C2488"/>
    <w:rsid w:val="001C29EC"/>
    <w:rsid w:val="001C2BA6"/>
    <w:rsid w:val="001C2EEE"/>
    <w:rsid w:val="001C33B8"/>
    <w:rsid w:val="001C4134"/>
    <w:rsid w:val="001C4CD7"/>
    <w:rsid w:val="001C5976"/>
    <w:rsid w:val="001C62A6"/>
    <w:rsid w:val="001C7AEE"/>
    <w:rsid w:val="001D2308"/>
    <w:rsid w:val="001D2F61"/>
    <w:rsid w:val="001D370E"/>
    <w:rsid w:val="001D4A86"/>
    <w:rsid w:val="001D54C8"/>
    <w:rsid w:val="001D7FCE"/>
    <w:rsid w:val="001E1016"/>
    <w:rsid w:val="001E14B5"/>
    <w:rsid w:val="001E1BB3"/>
    <w:rsid w:val="001E1C30"/>
    <w:rsid w:val="001E261A"/>
    <w:rsid w:val="001F179A"/>
    <w:rsid w:val="001F2731"/>
    <w:rsid w:val="001F2A55"/>
    <w:rsid w:val="001F5482"/>
    <w:rsid w:val="001F5DAC"/>
    <w:rsid w:val="001F7E05"/>
    <w:rsid w:val="002006CE"/>
    <w:rsid w:val="002017A9"/>
    <w:rsid w:val="00201808"/>
    <w:rsid w:val="00204537"/>
    <w:rsid w:val="002045DD"/>
    <w:rsid w:val="002074CE"/>
    <w:rsid w:val="00207720"/>
    <w:rsid w:val="00207AC7"/>
    <w:rsid w:val="0021203A"/>
    <w:rsid w:val="00212087"/>
    <w:rsid w:val="002130E3"/>
    <w:rsid w:val="00213551"/>
    <w:rsid w:val="00213835"/>
    <w:rsid w:val="00213C1A"/>
    <w:rsid w:val="002140E7"/>
    <w:rsid w:val="00216894"/>
    <w:rsid w:val="00217E92"/>
    <w:rsid w:val="002213BF"/>
    <w:rsid w:val="00221D34"/>
    <w:rsid w:val="00226298"/>
    <w:rsid w:val="002268AB"/>
    <w:rsid w:val="00226C42"/>
    <w:rsid w:val="00232B21"/>
    <w:rsid w:val="00234383"/>
    <w:rsid w:val="0023597E"/>
    <w:rsid w:val="002404B8"/>
    <w:rsid w:val="00241311"/>
    <w:rsid w:val="00242657"/>
    <w:rsid w:val="00242CF2"/>
    <w:rsid w:val="002455F8"/>
    <w:rsid w:val="00246105"/>
    <w:rsid w:val="0024686F"/>
    <w:rsid w:val="00252662"/>
    <w:rsid w:val="002541F8"/>
    <w:rsid w:val="00255739"/>
    <w:rsid w:val="00257BF9"/>
    <w:rsid w:val="00257DA6"/>
    <w:rsid w:val="0026180C"/>
    <w:rsid w:val="00262761"/>
    <w:rsid w:val="00262B9B"/>
    <w:rsid w:val="002667A4"/>
    <w:rsid w:val="002676AF"/>
    <w:rsid w:val="00272CDE"/>
    <w:rsid w:val="00273787"/>
    <w:rsid w:val="00274E46"/>
    <w:rsid w:val="002757C4"/>
    <w:rsid w:val="00280899"/>
    <w:rsid w:val="00282972"/>
    <w:rsid w:val="00283D9C"/>
    <w:rsid w:val="002855C4"/>
    <w:rsid w:val="00285CB8"/>
    <w:rsid w:val="0029135A"/>
    <w:rsid w:val="002924AA"/>
    <w:rsid w:val="00293F2A"/>
    <w:rsid w:val="00295973"/>
    <w:rsid w:val="002962B6"/>
    <w:rsid w:val="002A1097"/>
    <w:rsid w:val="002A1EAC"/>
    <w:rsid w:val="002A3BFE"/>
    <w:rsid w:val="002B3819"/>
    <w:rsid w:val="002B48B8"/>
    <w:rsid w:val="002B54C8"/>
    <w:rsid w:val="002B5731"/>
    <w:rsid w:val="002B5D07"/>
    <w:rsid w:val="002B6735"/>
    <w:rsid w:val="002B6A78"/>
    <w:rsid w:val="002B7688"/>
    <w:rsid w:val="002B7B3B"/>
    <w:rsid w:val="002C0AAB"/>
    <w:rsid w:val="002C15E6"/>
    <w:rsid w:val="002C280B"/>
    <w:rsid w:val="002C2DCE"/>
    <w:rsid w:val="002C6A52"/>
    <w:rsid w:val="002C7C82"/>
    <w:rsid w:val="002D33EB"/>
    <w:rsid w:val="002D50F9"/>
    <w:rsid w:val="002D72BF"/>
    <w:rsid w:val="002E0458"/>
    <w:rsid w:val="002E11A0"/>
    <w:rsid w:val="002E1451"/>
    <w:rsid w:val="002E18ED"/>
    <w:rsid w:val="002E3276"/>
    <w:rsid w:val="002E466C"/>
    <w:rsid w:val="002E5209"/>
    <w:rsid w:val="002E5C0E"/>
    <w:rsid w:val="002E5DF3"/>
    <w:rsid w:val="002E5E0D"/>
    <w:rsid w:val="002F017A"/>
    <w:rsid w:val="002F01F3"/>
    <w:rsid w:val="002F0B23"/>
    <w:rsid w:val="002F20EC"/>
    <w:rsid w:val="002F2F2C"/>
    <w:rsid w:val="002F4FFB"/>
    <w:rsid w:val="002F5132"/>
    <w:rsid w:val="0030035A"/>
    <w:rsid w:val="00302338"/>
    <w:rsid w:val="003024C9"/>
    <w:rsid w:val="003025E8"/>
    <w:rsid w:val="003029DF"/>
    <w:rsid w:val="00303261"/>
    <w:rsid w:val="00305505"/>
    <w:rsid w:val="00306CDF"/>
    <w:rsid w:val="00307B9D"/>
    <w:rsid w:val="003137C2"/>
    <w:rsid w:val="00313BCF"/>
    <w:rsid w:val="003141F7"/>
    <w:rsid w:val="003147E7"/>
    <w:rsid w:val="00317E02"/>
    <w:rsid w:val="00320608"/>
    <w:rsid w:val="0032197C"/>
    <w:rsid w:val="003241E1"/>
    <w:rsid w:val="00324B15"/>
    <w:rsid w:val="003264F9"/>
    <w:rsid w:val="0032761B"/>
    <w:rsid w:val="0033075A"/>
    <w:rsid w:val="00330FA7"/>
    <w:rsid w:val="00331D5B"/>
    <w:rsid w:val="003326CF"/>
    <w:rsid w:val="00333FB6"/>
    <w:rsid w:val="00334420"/>
    <w:rsid w:val="00334496"/>
    <w:rsid w:val="00334E42"/>
    <w:rsid w:val="003377B5"/>
    <w:rsid w:val="0034511E"/>
    <w:rsid w:val="00345320"/>
    <w:rsid w:val="0034696F"/>
    <w:rsid w:val="00351D6D"/>
    <w:rsid w:val="003520B2"/>
    <w:rsid w:val="00353817"/>
    <w:rsid w:val="00356B99"/>
    <w:rsid w:val="003578D9"/>
    <w:rsid w:val="0036077F"/>
    <w:rsid w:val="00360EFA"/>
    <w:rsid w:val="00362FE5"/>
    <w:rsid w:val="00363742"/>
    <w:rsid w:val="00364BBC"/>
    <w:rsid w:val="00364CE5"/>
    <w:rsid w:val="00364FA6"/>
    <w:rsid w:val="00365CCF"/>
    <w:rsid w:val="003700DD"/>
    <w:rsid w:val="003712BA"/>
    <w:rsid w:val="003724A6"/>
    <w:rsid w:val="003725E0"/>
    <w:rsid w:val="00372DF9"/>
    <w:rsid w:val="003740F8"/>
    <w:rsid w:val="0037454F"/>
    <w:rsid w:val="00374747"/>
    <w:rsid w:val="00374856"/>
    <w:rsid w:val="00377E4B"/>
    <w:rsid w:val="00383009"/>
    <w:rsid w:val="00384371"/>
    <w:rsid w:val="003845A4"/>
    <w:rsid w:val="003909E5"/>
    <w:rsid w:val="0039145A"/>
    <w:rsid w:val="0039345D"/>
    <w:rsid w:val="00394354"/>
    <w:rsid w:val="003946B1"/>
    <w:rsid w:val="00394CB9"/>
    <w:rsid w:val="003962D9"/>
    <w:rsid w:val="00396D72"/>
    <w:rsid w:val="003A238E"/>
    <w:rsid w:val="003A314C"/>
    <w:rsid w:val="003A3473"/>
    <w:rsid w:val="003A3938"/>
    <w:rsid w:val="003A49C7"/>
    <w:rsid w:val="003A4D3E"/>
    <w:rsid w:val="003A4FB4"/>
    <w:rsid w:val="003A5368"/>
    <w:rsid w:val="003A7589"/>
    <w:rsid w:val="003A7E91"/>
    <w:rsid w:val="003B05B8"/>
    <w:rsid w:val="003B1F93"/>
    <w:rsid w:val="003B2CBB"/>
    <w:rsid w:val="003B49F3"/>
    <w:rsid w:val="003B5E51"/>
    <w:rsid w:val="003B5F1E"/>
    <w:rsid w:val="003B6ABD"/>
    <w:rsid w:val="003B7FE6"/>
    <w:rsid w:val="003C0AC9"/>
    <w:rsid w:val="003C133E"/>
    <w:rsid w:val="003C237D"/>
    <w:rsid w:val="003C31EC"/>
    <w:rsid w:val="003C39D0"/>
    <w:rsid w:val="003C4415"/>
    <w:rsid w:val="003C4B02"/>
    <w:rsid w:val="003C7D85"/>
    <w:rsid w:val="003D16C0"/>
    <w:rsid w:val="003D26FE"/>
    <w:rsid w:val="003D2912"/>
    <w:rsid w:val="003D5938"/>
    <w:rsid w:val="003D7BF2"/>
    <w:rsid w:val="003D7F79"/>
    <w:rsid w:val="003E1B7B"/>
    <w:rsid w:val="003E1E20"/>
    <w:rsid w:val="003E3ACE"/>
    <w:rsid w:val="003E508D"/>
    <w:rsid w:val="003E71F2"/>
    <w:rsid w:val="003E7D28"/>
    <w:rsid w:val="003F1570"/>
    <w:rsid w:val="003F15C5"/>
    <w:rsid w:val="003F1DEF"/>
    <w:rsid w:val="003F3B9B"/>
    <w:rsid w:val="003F41CF"/>
    <w:rsid w:val="003F56BF"/>
    <w:rsid w:val="003F6F72"/>
    <w:rsid w:val="003F70DE"/>
    <w:rsid w:val="00401B5D"/>
    <w:rsid w:val="00401FF8"/>
    <w:rsid w:val="00405017"/>
    <w:rsid w:val="004061A5"/>
    <w:rsid w:val="004064EB"/>
    <w:rsid w:val="0040688F"/>
    <w:rsid w:val="00406B8B"/>
    <w:rsid w:val="00407B60"/>
    <w:rsid w:val="00411903"/>
    <w:rsid w:val="004138CE"/>
    <w:rsid w:val="0041783A"/>
    <w:rsid w:val="00421094"/>
    <w:rsid w:val="00425FE1"/>
    <w:rsid w:val="004271E4"/>
    <w:rsid w:val="00427902"/>
    <w:rsid w:val="00431D95"/>
    <w:rsid w:val="00432322"/>
    <w:rsid w:val="00433B93"/>
    <w:rsid w:val="004349A3"/>
    <w:rsid w:val="004352CB"/>
    <w:rsid w:val="0043725F"/>
    <w:rsid w:val="004377F4"/>
    <w:rsid w:val="00445BD5"/>
    <w:rsid w:val="00446FA4"/>
    <w:rsid w:val="004567C2"/>
    <w:rsid w:val="004576B5"/>
    <w:rsid w:val="00461700"/>
    <w:rsid w:val="00461947"/>
    <w:rsid w:val="0046343B"/>
    <w:rsid w:val="00463A58"/>
    <w:rsid w:val="004668A9"/>
    <w:rsid w:val="00467870"/>
    <w:rsid w:val="0047007D"/>
    <w:rsid w:val="004718A0"/>
    <w:rsid w:val="004735BC"/>
    <w:rsid w:val="004751E7"/>
    <w:rsid w:val="00475D73"/>
    <w:rsid w:val="004763B7"/>
    <w:rsid w:val="00480E73"/>
    <w:rsid w:val="00481A93"/>
    <w:rsid w:val="00484EF9"/>
    <w:rsid w:val="00486336"/>
    <w:rsid w:val="00487658"/>
    <w:rsid w:val="004926C2"/>
    <w:rsid w:val="0049315D"/>
    <w:rsid w:val="00495736"/>
    <w:rsid w:val="00495B15"/>
    <w:rsid w:val="00497F52"/>
    <w:rsid w:val="004A21D1"/>
    <w:rsid w:val="004A228D"/>
    <w:rsid w:val="004A34D7"/>
    <w:rsid w:val="004A5239"/>
    <w:rsid w:val="004A642B"/>
    <w:rsid w:val="004A69BC"/>
    <w:rsid w:val="004B008A"/>
    <w:rsid w:val="004B0606"/>
    <w:rsid w:val="004B12A9"/>
    <w:rsid w:val="004B1EDE"/>
    <w:rsid w:val="004B4F7E"/>
    <w:rsid w:val="004B5446"/>
    <w:rsid w:val="004C4A67"/>
    <w:rsid w:val="004D0F29"/>
    <w:rsid w:val="004D1BF5"/>
    <w:rsid w:val="004D2060"/>
    <w:rsid w:val="004D25C9"/>
    <w:rsid w:val="004D36B1"/>
    <w:rsid w:val="004D640F"/>
    <w:rsid w:val="004D64F5"/>
    <w:rsid w:val="004E161F"/>
    <w:rsid w:val="004E4CBF"/>
    <w:rsid w:val="004E69A9"/>
    <w:rsid w:val="004F08D1"/>
    <w:rsid w:val="004F0C94"/>
    <w:rsid w:val="004F0D25"/>
    <w:rsid w:val="004F240D"/>
    <w:rsid w:val="004F373B"/>
    <w:rsid w:val="004F7C46"/>
    <w:rsid w:val="00500BC2"/>
    <w:rsid w:val="00501609"/>
    <w:rsid w:val="005019E2"/>
    <w:rsid w:val="00501E28"/>
    <w:rsid w:val="005026E2"/>
    <w:rsid w:val="00506A9D"/>
    <w:rsid w:val="00507B29"/>
    <w:rsid w:val="00510966"/>
    <w:rsid w:val="00511160"/>
    <w:rsid w:val="005129AE"/>
    <w:rsid w:val="005148C1"/>
    <w:rsid w:val="00514A86"/>
    <w:rsid w:val="0052305F"/>
    <w:rsid w:val="00523C2B"/>
    <w:rsid w:val="005244AE"/>
    <w:rsid w:val="0052513F"/>
    <w:rsid w:val="00525241"/>
    <w:rsid w:val="00525D99"/>
    <w:rsid w:val="00527D3E"/>
    <w:rsid w:val="00527E7D"/>
    <w:rsid w:val="005303A7"/>
    <w:rsid w:val="005321D7"/>
    <w:rsid w:val="00532972"/>
    <w:rsid w:val="00533E7F"/>
    <w:rsid w:val="00534175"/>
    <w:rsid w:val="005376DB"/>
    <w:rsid w:val="00544691"/>
    <w:rsid w:val="00547082"/>
    <w:rsid w:val="005502CB"/>
    <w:rsid w:val="0055152C"/>
    <w:rsid w:val="005516A3"/>
    <w:rsid w:val="005516D5"/>
    <w:rsid w:val="00554B58"/>
    <w:rsid w:val="00555AEB"/>
    <w:rsid w:val="00555C90"/>
    <w:rsid w:val="005605A3"/>
    <w:rsid w:val="00562F41"/>
    <w:rsid w:val="00563B60"/>
    <w:rsid w:val="00563FF8"/>
    <w:rsid w:val="00566558"/>
    <w:rsid w:val="00567257"/>
    <w:rsid w:val="005676D8"/>
    <w:rsid w:val="005726CD"/>
    <w:rsid w:val="0057295F"/>
    <w:rsid w:val="005732AE"/>
    <w:rsid w:val="00576738"/>
    <w:rsid w:val="00576BF3"/>
    <w:rsid w:val="00577625"/>
    <w:rsid w:val="00577C1C"/>
    <w:rsid w:val="00577D7F"/>
    <w:rsid w:val="00581A9E"/>
    <w:rsid w:val="00582DF9"/>
    <w:rsid w:val="00583D2F"/>
    <w:rsid w:val="00584D38"/>
    <w:rsid w:val="0058628E"/>
    <w:rsid w:val="00586C31"/>
    <w:rsid w:val="005901EA"/>
    <w:rsid w:val="00591505"/>
    <w:rsid w:val="0059158B"/>
    <w:rsid w:val="00591AF4"/>
    <w:rsid w:val="00594BFE"/>
    <w:rsid w:val="005951E1"/>
    <w:rsid w:val="005956ED"/>
    <w:rsid w:val="005957D7"/>
    <w:rsid w:val="005958AB"/>
    <w:rsid w:val="00595B2C"/>
    <w:rsid w:val="005968D7"/>
    <w:rsid w:val="005A023A"/>
    <w:rsid w:val="005A05FE"/>
    <w:rsid w:val="005A0C37"/>
    <w:rsid w:val="005A15E4"/>
    <w:rsid w:val="005A1BA6"/>
    <w:rsid w:val="005A3285"/>
    <w:rsid w:val="005A336C"/>
    <w:rsid w:val="005B0AD4"/>
    <w:rsid w:val="005B277C"/>
    <w:rsid w:val="005B3E6A"/>
    <w:rsid w:val="005B4702"/>
    <w:rsid w:val="005B4EF1"/>
    <w:rsid w:val="005B4F88"/>
    <w:rsid w:val="005B5523"/>
    <w:rsid w:val="005B594B"/>
    <w:rsid w:val="005B5A1B"/>
    <w:rsid w:val="005B6013"/>
    <w:rsid w:val="005C1C1A"/>
    <w:rsid w:val="005C21AA"/>
    <w:rsid w:val="005C2928"/>
    <w:rsid w:val="005C315C"/>
    <w:rsid w:val="005C4A9D"/>
    <w:rsid w:val="005C65C7"/>
    <w:rsid w:val="005D06A5"/>
    <w:rsid w:val="005D132D"/>
    <w:rsid w:val="005D23BB"/>
    <w:rsid w:val="005D4E8F"/>
    <w:rsid w:val="005E6FAB"/>
    <w:rsid w:val="005E7B69"/>
    <w:rsid w:val="005F35F7"/>
    <w:rsid w:val="005F73CF"/>
    <w:rsid w:val="006013CB"/>
    <w:rsid w:val="006017E3"/>
    <w:rsid w:val="006021F1"/>
    <w:rsid w:val="00603E38"/>
    <w:rsid w:val="006045EF"/>
    <w:rsid w:val="00604EE3"/>
    <w:rsid w:val="00606192"/>
    <w:rsid w:val="006070FD"/>
    <w:rsid w:val="00612739"/>
    <w:rsid w:val="0061297E"/>
    <w:rsid w:val="00613E66"/>
    <w:rsid w:val="0061608A"/>
    <w:rsid w:val="00616357"/>
    <w:rsid w:val="006166F1"/>
    <w:rsid w:val="006167C0"/>
    <w:rsid w:val="00617978"/>
    <w:rsid w:val="00620F02"/>
    <w:rsid w:val="0062338A"/>
    <w:rsid w:val="00625824"/>
    <w:rsid w:val="00627B57"/>
    <w:rsid w:val="006348C6"/>
    <w:rsid w:val="00635408"/>
    <w:rsid w:val="006365E4"/>
    <w:rsid w:val="00636DDA"/>
    <w:rsid w:val="00644A51"/>
    <w:rsid w:val="006471E1"/>
    <w:rsid w:val="00650BA5"/>
    <w:rsid w:val="00651BEE"/>
    <w:rsid w:val="0065201F"/>
    <w:rsid w:val="00654265"/>
    <w:rsid w:val="00654D34"/>
    <w:rsid w:val="00656640"/>
    <w:rsid w:val="00656819"/>
    <w:rsid w:val="00656B1F"/>
    <w:rsid w:val="0066273F"/>
    <w:rsid w:val="006660A9"/>
    <w:rsid w:val="00670919"/>
    <w:rsid w:val="00670A9B"/>
    <w:rsid w:val="00674CBB"/>
    <w:rsid w:val="0067660B"/>
    <w:rsid w:val="00680501"/>
    <w:rsid w:val="00682096"/>
    <w:rsid w:val="006821C6"/>
    <w:rsid w:val="0068237C"/>
    <w:rsid w:val="006823E3"/>
    <w:rsid w:val="00683276"/>
    <w:rsid w:val="00684752"/>
    <w:rsid w:val="00684BB9"/>
    <w:rsid w:val="006861EB"/>
    <w:rsid w:val="006862B4"/>
    <w:rsid w:val="00691309"/>
    <w:rsid w:val="00691670"/>
    <w:rsid w:val="00691732"/>
    <w:rsid w:val="00691852"/>
    <w:rsid w:val="00691BF7"/>
    <w:rsid w:val="006924EE"/>
    <w:rsid w:val="00693EC6"/>
    <w:rsid w:val="00694DE7"/>
    <w:rsid w:val="006A0912"/>
    <w:rsid w:val="006A1918"/>
    <w:rsid w:val="006A22DA"/>
    <w:rsid w:val="006A3DA0"/>
    <w:rsid w:val="006A5E6D"/>
    <w:rsid w:val="006A673F"/>
    <w:rsid w:val="006A7E12"/>
    <w:rsid w:val="006B0863"/>
    <w:rsid w:val="006B12F5"/>
    <w:rsid w:val="006B16B5"/>
    <w:rsid w:val="006B2846"/>
    <w:rsid w:val="006B2EE0"/>
    <w:rsid w:val="006B3018"/>
    <w:rsid w:val="006B3C7C"/>
    <w:rsid w:val="006B515E"/>
    <w:rsid w:val="006B5566"/>
    <w:rsid w:val="006B7F1E"/>
    <w:rsid w:val="006C006F"/>
    <w:rsid w:val="006C3847"/>
    <w:rsid w:val="006C6854"/>
    <w:rsid w:val="006D0D14"/>
    <w:rsid w:val="006D2504"/>
    <w:rsid w:val="006D2571"/>
    <w:rsid w:val="006D33A0"/>
    <w:rsid w:val="006D514B"/>
    <w:rsid w:val="006D5670"/>
    <w:rsid w:val="006D5CDA"/>
    <w:rsid w:val="006E06F8"/>
    <w:rsid w:val="006E40CA"/>
    <w:rsid w:val="006E6044"/>
    <w:rsid w:val="006E7CE2"/>
    <w:rsid w:val="006E7E88"/>
    <w:rsid w:val="006E7EBC"/>
    <w:rsid w:val="006F01CB"/>
    <w:rsid w:val="006F03F5"/>
    <w:rsid w:val="006F09A9"/>
    <w:rsid w:val="006F125C"/>
    <w:rsid w:val="006F1966"/>
    <w:rsid w:val="006F2161"/>
    <w:rsid w:val="006F35AD"/>
    <w:rsid w:val="006F6EF6"/>
    <w:rsid w:val="0070312A"/>
    <w:rsid w:val="007048E6"/>
    <w:rsid w:val="00704D21"/>
    <w:rsid w:val="007070EA"/>
    <w:rsid w:val="00707173"/>
    <w:rsid w:val="00710C9A"/>
    <w:rsid w:val="007133B7"/>
    <w:rsid w:val="007136B6"/>
    <w:rsid w:val="00713F2C"/>
    <w:rsid w:val="00714B3A"/>
    <w:rsid w:val="00715362"/>
    <w:rsid w:val="00717656"/>
    <w:rsid w:val="00722A3A"/>
    <w:rsid w:val="00723377"/>
    <w:rsid w:val="00723D14"/>
    <w:rsid w:val="007246A0"/>
    <w:rsid w:val="007306D7"/>
    <w:rsid w:val="00730F6A"/>
    <w:rsid w:val="007311B3"/>
    <w:rsid w:val="007311C4"/>
    <w:rsid w:val="007315FD"/>
    <w:rsid w:val="00731D7F"/>
    <w:rsid w:val="007323FD"/>
    <w:rsid w:val="00732801"/>
    <w:rsid w:val="0073349A"/>
    <w:rsid w:val="007339AD"/>
    <w:rsid w:val="00734C2F"/>
    <w:rsid w:val="00734E92"/>
    <w:rsid w:val="00735E9A"/>
    <w:rsid w:val="0073655C"/>
    <w:rsid w:val="00740748"/>
    <w:rsid w:val="0074111C"/>
    <w:rsid w:val="007439C5"/>
    <w:rsid w:val="00744B7F"/>
    <w:rsid w:val="007453FE"/>
    <w:rsid w:val="00745FC4"/>
    <w:rsid w:val="00750A30"/>
    <w:rsid w:val="007511E6"/>
    <w:rsid w:val="007519ED"/>
    <w:rsid w:val="00760C5B"/>
    <w:rsid w:val="00762D44"/>
    <w:rsid w:val="00764C4A"/>
    <w:rsid w:val="0076546A"/>
    <w:rsid w:val="0076637E"/>
    <w:rsid w:val="00766DCC"/>
    <w:rsid w:val="0077092B"/>
    <w:rsid w:val="007717A0"/>
    <w:rsid w:val="007723D4"/>
    <w:rsid w:val="007735BD"/>
    <w:rsid w:val="00774D36"/>
    <w:rsid w:val="00775318"/>
    <w:rsid w:val="00775956"/>
    <w:rsid w:val="00777644"/>
    <w:rsid w:val="0078039B"/>
    <w:rsid w:val="007807A7"/>
    <w:rsid w:val="00780F79"/>
    <w:rsid w:val="00781176"/>
    <w:rsid w:val="00781179"/>
    <w:rsid w:val="00781226"/>
    <w:rsid w:val="00781C41"/>
    <w:rsid w:val="00782FE1"/>
    <w:rsid w:val="0078305E"/>
    <w:rsid w:val="00783155"/>
    <w:rsid w:val="007838CE"/>
    <w:rsid w:val="0078645F"/>
    <w:rsid w:val="00790CBD"/>
    <w:rsid w:val="007A1EC4"/>
    <w:rsid w:val="007A5512"/>
    <w:rsid w:val="007B0F9F"/>
    <w:rsid w:val="007B1B73"/>
    <w:rsid w:val="007B249F"/>
    <w:rsid w:val="007B2A89"/>
    <w:rsid w:val="007B46DB"/>
    <w:rsid w:val="007C3421"/>
    <w:rsid w:val="007C5072"/>
    <w:rsid w:val="007D3AFE"/>
    <w:rsid w:val="007D3D53"/>
    <w:rsid w:val="007D4A66"/>
    <w:rsid w:val="007D4AA7"/>
    <w:rsid w:val="007D6903"/>
    <w:rsid w:val="007E03C4"/>
    <w:rsid w:val="007E127C"/>
    <w:rsid w:val="007E12D7"/>
    <w:rsid w:val="007E4251"/>
    <w:rsid w:val="007E45BD"/>
    <w:rsid w:val="007F4735"/>
    <w:rsid w:val="007F64D2"/>
    <w:rsid w:val="007F74CE"/>
    <w:rsid w:val="00800204"/>
    <w:rsid w:val="008006D2"/>
    <w:rsid w:val="0080191F"/>
    <w:rsid w:val="0080196A"/>
    <w:rsid w:val="00802AB0"/>
    <w:rsid w:val="00804020"/>
    <w:rsid w:val="00806160"/>
    <w:rsid w:val="00806A08"/>
    <w:rsid w:val="00806EDF"/>
    <w:rsid w:val="00811CCB"/>
    <w:rsid w:val="0081354D"/>
    <w:rsid w:val="008139A9"/>
    <w:rsid w:val="00817A61"/>
    <w:rsid w:val="008215C4"/>
    <w:rsid w:val="00822507"/>
    <w:rsid w:val="0082326F"/>
    <w:rsid w:val="0083035C"/>
    <w:rsid w:val="00830C8B"/>
    <w:rsid w:val="00830CD2"/>
    <w:rsid w:val="0083576C"/>
    <w:rsid w:val="00836229"/>
    <w:rsid w:val="00840591"/>
    <w:rsid w:val="0084062E"/>
    <w:rsid w:val="00841EBE"/>
    <w:rsid w:val="00845239"/>
    <w:rsid w:val="008458B6"/>
    <w:rsid w:val="00845B32"/>
    <w:rsid w:val="00847F2C"/>
    <w:rsid w:val="00850605"/>
    <w:rsid w:val="0085095A"/>
    <w:rsid w:val="008518FB"/>
    <w:rsid w:val="00852AE5"/>
    <w:rsid w:val="00853BDF"/>
    <w:rsid w:val="00855861"/>
    <w:rsid w:val="00855B4A"/>
    <w:rsid w:val="00860F88"/>
    <w:rsid w:val="0086100C"/>
    <w:rsid w:val="00863054"/>
    <w:rsid w:val="008665EC"/>
    <w:rsid w:val="00866CE3"/>
    <w:rsid w:val="008677BF"/>
    <w:rsid w:val="008718A3"/>
    <w:rsid w:val="00872A92"/>
    <w:rsid w:val="008732CB"/>
    <w:rsid w:val="00873356"/>
    <w:rsid w:val="00875790"/>
    <w:rsid w:val="00875A49"/>
    <w:rsid w:val="00875D18"/>
    <w:rsid w:val="00876CA1"/>
    <w:rsid w:val="00877486"/>
    <w:rsid w:val="00880921"/>
    <w:rsid w:val="0088458A"/>
    <w:rsid w:val="00890B4E"/>
    <w:rsid w:val="00896C7F"/>
    <w:rsid w:val="008A1052"/>
    <w:rsid w:val="008A193B"/>
    <w:rsid w:val="008A36FB"/>
    <w:rsid w:val="008A51BA"/>
    <w:rsid w:val="008A68F6"/>
    <w:rsid w:val="008A6E95"/>
    <w:rsid w:val="008A7264"/>
    <w:rsid w:val="008A7C7A"/>
    <w:rsid w:val="008B076F"/>
    <w:rsid w:val="008B0D80"/>
    <w:rsid w:val="008B1338"/>
    <w:rsid w:val="008B3A17"/>
    <w:rsid w:val="008B67CB"/>
    <w:rsid w:val="008C0523"/>
    <w:rsid w:val="008C22AA"/>
    <w:rsid w:val="008C4278"/>
    <w:rsid w:val="008C480B"/>
    <w:rsid w:val="008D14DB"/>
    <w:rsid w:val="008D379A"/>
    <w:rsid w:val="008E1EC1"/>
    <w:rsid w:val="008E3AD8"/>
    <w:rsid w:val="008E6232"/>
    <w:rsid w:val="008E6BCB"/>
    <w:rsid w:val="008E7C86"/>
    <w:rsid w:val="008F18EF"/>
    <w:rsid w:val="008F1ADE"/>
    <w:rsid w:val="008F3132"/>
    <w:rsid w:val="008F67B9"/>
    <w:rsid w:val="008F68DC"/>
    <w:rsid w:val="00904712"/>
    <w:rsid w:val="009047AB"/>
    <w:rsid w:val="00907836"/>
    <w:rsid w:val="00913003"/>
    <w:rsid w:val="00914551"/>
    <w:rsid w:val="00914687"/>
    <w:rsid w:val="00914C88"/>
    <w:rsid w:val="00915DFA"/>
    <w:rsid w:val="00917217"/>
    <w:rsid w:val="00922A40"/>
    <w:rsid w:val="009238E5"/>
    <w:rsid w:val="00923F9C"/>
    <w:rsid w:val="00925D9E"/>
    <w:rsid w:val="009269EB"/>
    <w:rsid w:val="00930DAD"/>
    <w:rsid w:val="00931EAC"/>
    <w:rsid w:val="00936FDC"/>
    <w:rsid w:val="009373B9"/>
    <w:rsid w:val="009402B0"/>
    <w:rsid w:val="00941504"/>
    <w:rsid w:val="00944219"/>
    <w:rsid w:val="00945E50"/>
    <w:rsid w:val="00946896"/>
    <w:rsid w:val="00956DD1"/>
    <w:rsid w:val="009600EB"/>
    <w:rsid w:val="009607F5"/>
    <w:rsid w:val="009611EE"/>
    <w:rsid w:val="0096182E"/>
    <w:rsid w:val="00962AAA"/>
    <w:rsid w:val="00962B20"/>
    <w:rsid w:val="009647CD"/>
    <w:rsid w:val="00965943"/>
    <w:rsid w:val="009661D0"/>
    <w:rsid w:val="009716F6"/>
    <w:rsid w:val="0097543A"/>
    <w:rsid w:val="00976771"/>
    <w:rsid w:val="00976AB4"/>
    <w:rsid w:val="00976B26"/>
    <w:rsid w:val="00977C7B"/>
    <w:rsid w:val="0098080C"/>
    <w:rsid w:val="009814D3"/>
    <w:rsid w:val="009823FE"/>
    <w:rsid w:val="00983330"/>
    <w:rsid w:val="0098401F"/>
    <w:rsid w:val="00984953"/>
    <w:rsid w:val="00986B7E"/>
    <w:rsid w:val="00986CB0"/>
    <w:rsid w:val="00987330"/>
    <w:rsid w:val="00990FFE"/>
    <w:rsid w:val="009919F3"/>
    <w:rsid w:val="00993035"/>
    <w:rsid w:val="0099338C"/>
    <w:rsid w:val="00995EE1"/>
    <w:rsid w:val="00996781"/>
    <w:rsid w:val="009969D6"/>
    <w:rsid w:val="00996B97"/>
    <w:rsid w:val="00996C79"/>
    <w:rsid w:val="00997186"/>
    <w:rsid w:val="00997307"/>
    <w:rsid w:val="00997CE3"/>
    <w:rsid w:val="009A0518"/>
    <w:rsid w:val="009A243B"/>
    <w:rsid w:val="009B06B3"/>
    <w:rsid w:val="009B08E8"/>
    <w:rsid w:val="009B08EA"/>
    <w:rsid w:val="009B19AD"/>
    <w:rsid w:val="009B2ADC"/>
    <w:rsid w:val="009B49BF"/>
    <w:rsid w:val="009B4C0E"/>
    <w:rsid w:val="009B540B"/>
    <w:rsid w:val="009B643E"/>
    <w:rsid w:val="009C0EFD"/>
    <w:rsid w:val="009C2121"/>
    <w:rsid w:val="009C2AC6"/>
    <w:rsid w:val="009C308A"/>
    <w:rsid w:val="009C36E2"/>
    <w:rsid w:val="009C39B1"/>
    <w:rsid w:val="009C63A9"/>
    <w:rsid w:val="009C74D5"/>
    <w:rsid w:val="009C7535"/>
    <w:rsid w:val="009C7A65"/>
    <w:rsid w:val="009D0E25"/>
    <w:rsid w:val="009D1326"/>
    <w:rsid w:val="009D13B1"/>
    <w:rsid w:val="009D2CDC"/>
    <w:rsid w:val="009D4AD2"/>
    <w:rsid w:val="009D5E50"/>
    <w:rsid w:val="009D6EB7"/>
    <w:rsid w:val="009D7D94"/>
    <w:rsid w:val="009E0ACB"/>
    <w:rsid w:val="009E0AFC"/>
    <w:rsid w:val="009E0F0B"/>
    <w:rsid w:val="009E0F18"/>
    <w:rsid w:val="009E37EF"/>
    <w:rsid w:val="009E69F2"/>
    <w:rsid w:val="009E7E70"/>
    <w:rsid w:val="009F32C5"/>
    <w:rsid w:val="009F3667"/>
    <w:rsid w:val="009F57E1"/>
    <w:rsid w:val="00A01FAD"/>
    <w:rsid w:val="00A04DAD"/>
    <w:rsid w:val="00A05D21"/>
    <w:rsid w:val="00A07900"/>
    <w:rsid w:val="00A102B6"/>
    <w:rsid w:val="00A123F2"/>
    <w:rsid w:val="00A14CD5"/>
    <w:rsid w:val="00A21A65"/>
    <w:rsid w:val="00A2608F"/>
    <w:rsid w:val="00A27889"/>
    <w:rsid w:val="00A2797E"/>
    <w:rsid w:val="00A30219"/>
    <w:rsid w:val="00A33CE3"/>
    <w:rsid w:val="00A34288"/>
    <w:rsid w:val="00A342D0"/>
    <w:rsid w:val="00A344D6"/>
    <w:rsid w:val="00A34B53"/>
    <w:rsid w:val="00A34DCD"/>
    <w:rsid w:val="00A351F0"/>
    <w:rsid w:val="00A35ABB"/>
    <w:rsid w:val="00A37070"/>
    <w:rsid w:val="00A413C2"/>
    <w:rsid w:val="00A41D9A"/>
    <w:rsid w:val="00A4263A"/>
    <w:rsid w:val="00A447BA"/>
    <w:rsid w:val="00A45B19"/>
    <w:rsid w:val="00A46C1D"/>
    <w:rsid w:val="00A47342"/>
    <w:rsid w:val="00A474E9"/>
    <w:rsid w:val="00A4788F"/>
    <w:rsid w:val="00A50982"/>
    <w:rsid w:val="00A50CE1"/>
    <w:rsid w:val="00A5314D"/>
    <w:rsid w:val="00A538C4"/>
    <w:rsid w:val="00A53E61"/>
    <w:rsid w:val="00A55DB7"/>
    <w:rsid w:val="00A6542F"/>
    <w:rsid w:val="00A65B53"/>
    <w:rsid w:val="00A66E5A"/>
    <w:rsid w:val="00A71BB3"/>
    <w:rsid w:val="00A728B6"/>
    <w:rsid w:val="00A72A09"/>
    <w:rsid w:val="00A75CE6"/>
    <w:rsid w:val="00A76260"/>
    <w:rsid w:val="00A762C3"/>
    <w:rsid w:val="00A76718"/>
    <w:rsid w:val="00A8007C"/>
    <w:rsid w:val="00A8156F"/>
    <w:rsid w:val="00A81B51"/>
    <w:rsid w:val="00A81DFF"/>
    <w:rsid w:val="00A82319"/>
    <w:rsid w:val="00A8452C"/>
    <w:rsid w:val="00A8746A"/>
    <w:rsid w:val="00A9237A"/>
    <w:rsid w:val="00A931F3"/>
    <w:rsid w:val="00A97005"/>
    <w:rsid w:val="00AA0037"/>
    <w:rsid w:val="00AA08CC"/>
    <w:rsid w:val="00AA13E6"/>
    <w:rsid w:val="00AA43FD"/>
    <w:rsid w:val="00AA46FF"/>
    <w:rsid w:val="00AA470E"/>
    <w:rsid w:val="00AA5B7C"/>
    <w:rsid w:val="00AA609F"/>
    <w:rsid w:val="00AB18EF"/>
    <w:rsid w:val="00AB7894"/>
    <w:rsid w:val="00AC1C3D"/>
    <w:rsid w:val="00AC1E72"/>
    <w:rsid w:val="00AC2C8B"/>
    <w:rsid w:val="00AC37F0"/>
    <w:rsid w:val="00AC6B36"/>
    <w:rsid w:val="00AC7E6F"/>
    <w:rsid w:val="00AD4F94"/>
    <w:rsid w:val="00AD6B04"/>
    <w:rsid w:val="00AD7243"/>
    <w:rsid w:val="00AD7A29"/>
    <w:rsid w:val="00AE059A"/>
    <w:rsid w:val="00AE20BA"/>
    <w:rsid w:val="00AE2EBC"/>
    <w:rsid w:val="00AE4437"/>
    <w:rsid w:val="00AE480E"/>
    <w:rsid w:val="00AE486D"/>
    <w:rsid w:val="00AE77C2"/>
    <w:rsid w:val="00AF06E0"/>
    <w:rsid w:val="00AF3576"/>
    <w:rsid w:val="00B00602"/>
    <w:rsid w:val="00B0226C"/>
    <w:rsid w:val="00B05FAC"/>
    <w:rsid w:val="00B069D7"/>
    <w:rsid w:val="00B06B53"/>
    <w:rsid w:val="00B06BEA"/>
    <w:rsid w:val="00B13137"/>
    <w:rsid w:val="00B13225"/>
    <w:rsid w:val="00B135F6"/>
    <w:rsid w:val="00B13919"/>
    <w:rsid w:val="00B15985"/>
    <w:rsid w:val="00B16979"/>
    <w:rsid w:val="00B22699"/>
    <w:rsid w:val="00B2348C"/>
    <w:rsid w:val="00B23CD1"/>
    <w:rsid w:val="00B2583D"/>
    <w:rsid w:val="00B3314E"/>
    <w:rsid w:val="00B34466"/>
    <w:rsid w:val="00B36C74"/>
    <w:rsid w:val="00B43D67"/>
    <w:rsid w:val="00B43EDF"/>
    <w:rsid w:val="00B44D42"/>
    <w:rsid w:val="00B45B91"/>
    <w:rsid w:val="00B4720C"/>
    <w:rsid w:val="00B47A37"/>
    <w:rsid w:val="00B5040B"/>
    <w:rsid w:val="00B50A95"/>
    <w:rsid w:val="00B52827"/>
    <w:rsid w:val="00B54FE7"/>
    <w:rsid w:val="00B60355"/>
    <w:rsid w:val="00B61157"/>
    <w:rsid w:val="00B6486F"/>
    <w:rsid w:val="00B651F8"/>
    <w:rsid w:val="00B75A65"/>
    <w:rsid w:val="00B75F7A"/>
    <w:rsid w:val="00B8030E"/>
    <w:rsid w:val="00B808E7"/>
    <w:rsid w:val="00B80A1E"/>
    <w:rsid w:val="00B82E9D"/>
    <w:rsid w:val="00B83293"/>
    <w:rsid w:val="00B8463F"/>
    <w:rsid w:val="00B86F5F"/>
    <w:rsid w:val="00B87EED"/>
    <w:rsid w:val="00B91F40"/>
    <w:rsid w:val="00B94AB1"/>
    <w:rsid w:val="00B96A0C"/>
    <w:rsid w:val="00B97028"/>
    <w:rsid w:val="00B97F8F"/>
    <w:rsid w:val="00BA1EC2"/>
    <w:rsid w:val="00BA291A"/>
    <w:rsid w:val="00BA5E7B"/>
    <w:rsid w:val="00BA6723"/>
    <w:rsid w:val="00BB1370"/>
    <w:rsid w:val="00BB2044"/>
    <w:rsid w:val="00BB33D2"/>
    <w:rsid w:val="00BB5095"/>
    <w:rsid w:val="00BB5C9A"/>
    <w:rsid w:val="00BB7732"/>
    <w:rsid w:val="00BC0743"/>
    <w:rsid w:val="00BC2954"/>
    <w:rsid w:val="00BC30D7"/>
    <w:rsid w:val="00BC3D22"/>
    <w:rsid w:val="00BC7063"/>
    <w:rsid w:val="00BD0302"/>
    <w:rsid w:val="00BD0AD5"/>
    <w:rsid w:val="00BD25BB"/>
    <w:rsid w:val="00BD622F"/>
    <w:rsid w:val="00BD6BC4"/>
    <w:rsid w:val="00BE024E"/>
    <w:rsid w:val="00BE1B7A"/>
    <w:rsid w:val="00BE5DD4"/>
    <w:rsid w:val="00BF0BEE"/>
    <w:rsid w:val="00BF1126"/>
    <w:rsid w:val="00BF2170"/>
    <w:rsid w:val="00BF3942"/>
    <w:rsid w:val="00BF4206"/>
    <w:rsid w:val="00BF45F6"/>
    <w:rsid w:val="00BF48E0"/>
    <w:rsid w:val="00BF5E9B"/>
    <w:rsid w:val="00BF61B1"/>
    <w:rsid w:val="00BF712E"/>
    <w:rsid w:val="00C00914"/>
    <w:rsid w:val="00C00B74"/>
    <w:rsid w:val="00C0335C"/>
    <w:rsid w:val="00C03864"/>
    <w:rsid w:val="00C03C84"/>
    <w:rsid w:val="00C116F1"/>
    <w:rsid w:val="00C11C26"/>
    <w:rsid w:val="00C127E8"/>
    <w:rsid w:val="00C13B38"/>
    <w:rsid w:val="00C15FEC"/>
    <w:rsid w:val="00C2136D"/>
    <w:rsid w:val="00C23075"/>
    <w:rsid w:val="00C24ABF"/>
    <w:rsid w:val="00C24EAF"/>
    <w:rsid w:val="00C25352"/>
    <w:rsid w:val="00C2667D"/>
    <w:rsid w:val="00C30FF9"/>
    <w:rsid w:val="00C31D27"/>
    <w:rsid w:val="00C3324D"/>
    <w:rsid w:val="00C359CF"/>
    <w:rsid w:val="00C35AF2"/>
    <w:rsid w:val="00C364B4"/>
    <w:rsid w:val="00C37FA8"/>
    <w:rsid w:val="00C4050B"/>
    <w:rsid w:val="00C409E1"/>
    <w:rsid w:val="00C4109E"/>
    <w:rsid w:val="00C4345E"/>
    <w:rsid w:val="00C5081A"/>
    <w:rsid w:val="00C51E55"/>
    <w:rsid w:val="00C53639"/>
    <w:rsid w:val="00C54D9A"/>
    <w:rsid w:val="00C54FF6"/>
    <w:rsid w:val="00C563DE"/>
    <w:rsid w:val="00C5688C"/>
    <w:rsid w:val="00C57F31"/>
    <w:rsid w:val="00C602EB"/>
    <w:rsid w:val="00C6222E"/>
    <w:rsid w:val="00C63982"/>
    <w:rsid w:val="00C63BAC"/>
    <w:rsid w:val="00C64337"/>
    <w:rsid w:val="00C664D7"/>
    <w:rsid w:val="00C672D1"/>
    <w:rsid w:val="00C70043"/>
    <w:rsid w:val="00C71C76"/>
    <w:rsid w:val="00C72679"/>
    <w:rsid w:val="00C7619B"/>
    <w:rsid w:val="00C82C57"/>
    <w:rsid w:val="00C832EA"/>
    <w:rsid w:val="00C85062"/>
    <w:rsid w:val="00C851C1"/>
    <w:rsid w:val="00C85C8F"/>
    <w:rsid w:val="00C94963"/>
    <w:rsid w:val="00C95D32"/>
    <w:rsid w:val="00C968E3"/>
    <w:rsid w:val="00C97463"/>
    <w:rsid w:val="00CA1939"/>
    <w:rsid w:val="00CA4E3A"/>
    <w:rsid w:val="00CA63BF"/>
    <w:rsid w:val="00CA79DB"/>
    <w:rsid w:val="00CA7C8B"/>
    <w:rsid w:val="00CB0385"/>
    <w:rsid w:val="00CB1EE2"/>
    <w:rsid w:val="00CB230B"/>
    <w:rsid w:val="00CB49C3"/>
    <w:rsid w:val="00CB58E0"/>
    <w:rsid w:val="00CB6D6C"/>
    <w:rsid w:val="00CC018A"/>
    <w:rsid w:val="00CC186E"/>
    <w:rsid w:val="00CC5517"/>
    <w:rsid w:val="00CC6B77"/>
    <w:rsid w:val="00CD0E20"/>
    <w:rsid w:val="00CD211A"/>
    <w:rsid w:val="00CD31A0"/>
    <w:rsid w:val="00CD3A19"/>
    <w:rsid w:val="00CD51C8"/>
    <w:rsid w:val="00CD6133"/>
    <w:rsid w:val="00CD638C"/>
    <w:rsid w:val="00CD680D"/>
    <w:rsid w:val="00CD6F04"/>
    <w:rsid w:val="00CD7C4E"/>
    <w:rsid w:val="00CE0211"/>
    <w:rsid w:val="00CE218C"/>
    <w:rsid w:val="00CE31CB"/>
    <w:rsid w:val="00CE53F3"/>
    <w:rsid w:val="00CE5F3D"/>
    <w:rsid w:val="00CE7D90"/>
    <w:rsid w:val="00CF1FC4"/>
    <w:rsid w:val="00CF7B61"/>
    <w:rsid w:val="00D0193A"/>
    <w:rsid w:val="00D01DF1"/>
    <w:rsid w:val="00D04073"/>
    <w:rsid w:val="00D0742C"/>
    <w:rsid w:val="00D109F9"/>
    <w:rsid w:val="00D11B7B"/>
    <w:rsid w:val="00D12422"/>
    <w:rsid w:val="00D1350B"/>
    <w:rsid w:val="00D14718"/>
    <w:rsid w:val="00D1556E"/>
    <w:rsid w:val="00D16E32"/>
    <w:rsid w:val="00D21FD1"/>
    <w:rsid w:val="00D223BD"/>
    <w:rsid w:val="00D23B19"/>
    <w:rsid w:val="00D258B2"/>
    <w:rsid w:val="00D26228"/>
    <w:rsid w:val="00D2754D"/>
    <w:rsid w:val="00D27B49"/>
    <w:rsid w:val="00D30BA0"/>
    <w:rsid w:val="00D31EEB"/>
    <w:rsid w:val="00D33DEE"/>
    <w:rsid w:val="00D344A1"/>
    <w:rsid w:val="00D34FAD"/>
    <w:rsid w:val="00D3673B"/>
    <w:rsid w:val="00D37F40"/>
    <w:rsid w:val="00D4291F"/>
    <w:rsid w:val="00D44F57"/>
    <w:rsid w:val="00D45C09"/>
    <w:rsid w:val="00D46F3B"/>
    <w:rsid w:val="00D50853"/>
    <w:rsid w:val="00D51968"/>
    <w:rsid w:val="00D52B48"/>
    <w:rsid w:val="00D52BAE"/>
    <w:rsid w:val="00D531D4"/>
    <w:rsid w:val="00D5455A"/>
    <w:rsid w:val="00D5533B"/>
    <w:rsid w:val="00D5663A"/>
    <w:rsid w:val="00D6376B"/>
    <w:rsid w:val="00D63D6B"/>
    <w:rsid w:val="00D6482C"/>
    <w:rsid w:val="00D6529C"/>
    <w:rsid w:val="00D662FD"/>
    <w:rsid w:val="00D66C4F"/>
    <w:rsid w:val="00D67612"/>
    <w:rsid w:val="00D713E5"/>
    <w:rsid w:val="00D72204"/>
    <w:rsid w:val="00D75BFC"/>
    <w:rsid w:val="00D761B0"/>
    <w:rsid w:val="00D76608"/>
    <w:rsid w:val="00D86AF6"/>
    <w:rsid w:val="00D87415"/>
    <w:rsid w:val="00D87BA3"/>
    <w:rsid w:val="00D9145B"/>
    <w:rsid w:val="00D9587A"/>
    <w:rsid w:val="00D96DF6"/>
    <w:rsid w:val="00D97341"/>
    <w:rsid w:val="00D9763B"/>
    <w:rsid w:val="00D976E8"/>
    <w:rsid w:val="00DA26ED"/>
    <w:rsid w:val="00DA2EA9"/>
    <w:rsid w:val="00DA39DB"/>
    <w:rsid w:val="00DA442B"/>
    <w:rsid w:val="00DA4719"/>
    <w:rsid w:val="00DA6C20"/>
    <w:rsid w:val="00DA6E84"/>
    <w:rsid w:val="00DB1EA4"/>
    <w:rsid w:val="00DB2E73"/>
    <w:rsid w:val="00DB4942"/>
    <w:rsid w:val="00DB7009"/>
    <w:rsid w:val="00DB7882"/>
    <w:rsid w:val="00DB7E3E"/>
    <w:rsid w:val="00DC3A06"/>
    <w:rsid w:val="00DC4679"/>
    <w:rsid w:val="00DC534D"/>
    <w:rsid w:val="00DD2250"/>
    <w:rsid w:val="00DD23EB"/>
    <w:rsid w:val="00DD271C"/>
    <w:rsid w:val="00DD553D"/>
    <w:rsid w:val="00DE1F5E"/>
    <w:rsid w:val="00DE28B6"/>
    <w:rsid w:val="00DE4065"/>
    <w:rsid w:val="00DE4F9E"/>
    <w:rsid w:val="00DE71E9"/>
    <w:rsid w:val="00DE726F"/>
    <w:rsid w:val="00DF14E3"/>
    <w:rsid w:val="00DF17F4"/>
    <w:rsid w:val="00DF3682"/>
    <w:rsid w:val="00DF4BED"/>
    <w:rsid w:val="00DF502E"/>
    <w:rsid w:val="00DF5A74"/>
    <w:rsid w:val="00DF7000"/>
    <w:rsid w:val="00DF7320"/>
    <w:rsid w:val="00E01D25"/>
    <w:rsid w:val="00E02330"/>
    <w:rsid w:val="00E04D6D"/>
    <w:rsid w:val="00E05023"/>
    <w:rsid w:val="00E05C55"/>
    <w:rsid w:val="00E05DEA"/>
    <w:rsid w:val="00E06978"/>
    <w:rsid w:val="00E148D4"/>
    <w:rsid w:val="00E16FC6"/>
    <w:rsid w:val="00E20D62"/>
    <w:rsid w:val="00E211C4"/>
    <w:rsid w:val="00E227F3"/>
    <w:rsid w:val="00E22D33"/>
    <w:rsid w:val="00E2302D"/>
    <w:rsid w:val="00E23C0E"/>
    <w:rsid w:val="00E25512"/>
    <w:rsid w:val="00E31855"/>
    <w:rsid w:val="00E32111"/>
    <w:rsid w:val="00E32618"/>
    <w:rsid w:val="00E34558"/>
    <w:rsid w:val="00E34A32"/>
    <w:rsid w:val="00E35CEB"/>
    <w:rsid w:val="00E373B0"/>
    <w:rsid w:val="00E3745C"/>
    <w:rsid w:val="00E41013"/>
    <w:rsid w:val="00E41944"/>
    <w:rsid w:val="00E43368"/>
    <w:rsid w:val="00E43BCC"/>
    <w:rsid w:val="00E44E73"/>
    <w:rsid w:val="00E46849"/>
    <w:rsid w:val="00E53CB7"/>
    <w:rsid w:val="00E54C3F"/>
    <w:rsid w:val="00E5647E"/>
    <w:rsid w:val="00E56559"/>
    <w:rsid w:val="00E56B33"/>
    <w:rsid w:val="00E576B8"/>
    <w:rsid w:val="00E601DD"/>
    <w:rsid w:val="00E6359E"/>
    <w:rsid w:val="00E65768"/>
    <w:rsid w:val="00E70031"/>
    <w:rsid w:val="00E70941"/>
    <w:rsid w:val="00E71E42"/>
    <w:rsid w:val="00E72049"/>
    <w:rsid w:val="00E7479C"/>
    <w:rsid w:val="00E75085"/>
    <w:rsid w:val="00E75548"/>
    <w:rsid w:val="00E765A6"/>
    <w:rsid w:val="00E80457"/>
    <w:rsid w:val="00E81E03"/>
    <w:rsid w:val="00E83E8F"/>
    <w:rsid w:val="00E83F76"/>
    <w:rsid w:val="00E84AEF"/>
    <w:rsid w:val="00E90770"/>
    <w:rsid w:val="00E90FA0"/>
    <w:rsid w:val="00E92A5C"/>
    <w:rsid w:val="00E92E27"/>
    <w:rsid w:val="00E96CA3"/>
    <w:rsid w:val="00E971B7"/>
    <w:rsid w:val="00EA06BB"/>
    <w:rsid w:val="00EA0748"/>
    <w:rsid w:val="00EA11D6"/>
    <w:rsid w:val="00EA1893"/>
    <w:rsid w:val="00EA1F46"/>
    <w:rsid w:val="00EA7474"/>
    <w:rsid w:val="00EA7695"/>
    <w:rsid w:val="00EA7975"/>
    <w:rsid w:val="00EB0183"/>
    <w:rsid w:val="00EB251E"/>
    <w:rsid w:val="00EB2B1B"/>
    <w:rsid w:val="00EB50BC"/>
    <w:rsid w:val="00EB5E68"/>
    <w:rsid w:val="00EC111D"/>
    <w:rsid w:val="00EC1408"/>
    <w:rsid w:val="00EC273C"/>
    <w:rsid w:val="00EC52D7"/>
    <w:rsid w:val="00EC6024"/>
    <w:rsid w:val="00EC6637"/>
    <w:rsid w:val="00EC7D0B"/>
    <w:rsid w:val="00ED00A5"/>
    <w:rsid w:val="00ED0573"/>
    <w:rsid w:val="00ED1167"/>
    <w:rsid w:val="00ED1F40"/>
    <w:rsid w:val="00ED2197"/>
    <w:rsid w:val="00ED2427"/>
    <w:rsid w:val="00ED2836"/>
    <w:rsid w:val="00ED57B4"/>
    <w:rsid w:val="00EE0CDF"/>
    <w:rsid w:val="00EE1A1D"/>
    <w:rsid w:val="00EE27CA"/>
    <w:rsid w:val="00EF0662"/>
    <w:rsid w:val="00EF65BD"/>
    <w:rsid w:val="00EF7022"/>
    <w:rsid w:val="00EF7BE0"/>
    <w:rsid w:val="00F02361"/>
    <w:rsid w:val="00F10582"/>
    <w:rsid w:val="00F13B7F"/>
    <w:rsid w:val="00F15BF9"/>
    <w:rsid w:val="00F15F3C"/>
    <w:rsid w:val="00F169C8"/>
    <w:rsid w:val="00F23FCD"/>
    <w:rsid w:val="00F2617E"/>
    <w:rsid w:val="00F31E9F"/>
    <w:rsid w:val="00F322F3"/>
    <w:rsid w:val="00F3249D"/>
    <w:rsid w:val="00F3252D"/>
    <w:rsid w:val="00F333B7"/>
    <w:rsid w:val="00F3370E"/>
    <w:rsid w:val="00F35EDF"/>
    <w:rsid w:val="00F36165"/>
    <w:rsid w:val="00F3656D"/>
    <w:rsid w:val="00F371B3"/>
    <w:rsid w:val="00F4028D"/>
    <w:rsid w:val="00F40F3D"/>
    <w:rsid w:val="00F41FEF"/>
    <w:rsid w:val="00F427E3"/>
    <w:rsid w:val="00F44772"/>
    <w:rsid w:val="00F452CB"/>
    <w:rsid w:val="00F502FA"/>
    <w:rsid w:val="00F5146B"/>
    <w:rsid w:val="00F51FC7"/>
    <w:rsid w:val="00F526F4"/>
    <w:rsid w:val="00F54295"/>
    <w:rsid w:val="00F57F81"/>
    <w:rsid w:val="00F60A13"/>
    <w:rsid w:val="00F63FEC"/>
    <w:rsid w:val="00F649A4"/>
    <w:rsid w:val="00F6610F"/>
    <w:rsid w:val="00F70470"/>
    <w:rsid w:val="00F70FA1"/>
    <w:rsid w:val="00F73A86"/>
    <w:rsid w:val="00F75694"/>
    <w:rsid w:val="00F75B2F"/>
    <w:rsid w:val="00F777B2"/>
    <w:rsid w:val="00F77CC2"/>
    <w:rsid w:val="00F77FFD"/>
    <w:rsid w:val="00F81BF4"/>
    <w:rsid w:val="00F83A3D"/>
    <w:rsid w:val="00F83F7B"/>
    <w:rsid w:val="00F8595C"/>
    <w:rsid w:val="00F87690"/>
    <w:rsid w:val="00F93122"/>
    <w:rsid w:val="00F93E2F"/>
    <w:rsid w:val="00F941EC"/>
    <w:rsid w:val="00F9756F"/>
    <w:rsid w:val="00FA3941"/>
    <w:rsid w:val="00FA4358"/>
    <w:rsid w:val="00FA68D8"/>
    <w:rsid w:val="00FB4708"/>
    <w:rsid w:val="00FB5489"/>
    <w:rsid w:val="00FB5C59"/>
    <w:rsid w:val="00FB669A"/>
    <w:rsid w:val="00FB7B13"/>
    <w:rsid w:val="00FB7BB2"/>
    <w:rsid w:val="00FC15C1"/>
    <w:rsid w:val="00FC2289"/>
    <w:rsid w:val="00FC28C1"/>
    <w:rsid w:val="00FC3DAA"/>
    <w:rsid w:val="00FC6ACE"/>
    <w:rsid w:val="00FC77BF"/>
    <w:rsid w:val="00FC7CC1"/>
    <w:rsid w:val="00FD08A9"/>
    <w:rsid w:val="00FD3290"/>
    <w:rsid w:val="00FD4C5D"/>
    <w:rsid w:val="00FD56EC"/>
    <w:rsid w:val="00FD62C3"/>
    <w:rsid w:val="00FD7369"/>
    <w:rsid w:val="00FD74E6"/>
    <w:rsid w:val="00FE13E4"/>
    <w:rsid w:val="00FE1585"/>
    <w:rsid w:val="00FE2A9E"/>
    <w:rsid w:val="00FE3A61"/>
    <w:rsid w:val="00FE60C2"/>
    <w:rsid w:val="00FE6629"/>
    <w:rsid w:val="00FF5BC2"/>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976D"/>
  <w15:docId w15:val="{11633766-F013-4FD6-9391-1A8AE850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98"/>
  </w:style>
  <w:style w:type="paragraph" w:styleId="Heading1">
    <w:name w:val="heading 1"/>
    <w:basedOn w:val="Normal"/>
    <w:link w:val="Heading1Char"/>
    <w:uiPriority w:val="9"/>
    <w:qFormat/>
    <w:rsid w:val="00937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98"/>
    <w:pPr>
      <w:ind w:left="720"/>
      <w:contextualSpacing/>
    </w:pPr>
  </w:style>
  <w:style w:type="character" w:styleId="Hyperlink">
    <w:name w:val="Hyperlink"/>
    <w:basedOn w:val="DefaultParagraphFont"/>
    <w:uiPriority w:val="99"/>
    <w:unhideWhenUsed/>
    <w:rsid w:val="00E34558"/>
    <w:rPr>
      <w:color w:val="0000FF"/>
      <w:u w:val="single"/>
    </w:rPr>
  </w:style>
  <w:style w:type="paragraph" w:styleId="NormalWeb">
    <w:name w:val="Normal (Web)"/>
    <w:basedOn w:val="Normal"/>
    <w:uiPriority w:val="99"/>
    <w:unhideWhenUsed/>
    <w:rsid w:val="00A4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A01FAD"/>
  </w:style>
  <w:style w:type="character" w:styleId="Strong">
    <w:name w:val="Strong"/>
    <w:basedOn w:val="DefaultParagraphFont"/>
    <w:uiPriority w:val="22"/>
    <w:qFormat/>
    <w:rsid w:val="00577D7F"/>
    <w:rPr>
      <w:b/>
      <w:bCs/>
    </w:rPr>
  </w:style>
  <w:style w:type="paragraph" w:styleId="FootnoteText">
    <w:name w:val="footnote text"/>
    <w:basedOn w:val="Normal"/>
    <w:link w:val="FootnoteTextChar"/>
    <w:semiHidden/>
    <w:rsid w:val="005A023A"/>
    <w:pPr>
      <w:spacing w:after="0" w:line="240" w:lineRule="auto"/>
    </w:pPr>
    <w:rPr>
      <w:rFonts w:ascii="Times New Roman" w:eastAsia="Times New Roman" w:hAnsi="Times New Roman" w:cs="Arial"/>
      <w:sz w:val="20"/>
      <w:szCs w:val="20"/>
    </w:rPr>
  </w:style>
  <w:style w:type="character" w:customStyle="1" w:styleId="FootnoteTextChar">
    <w:name w:val="Footnote Text Char"/>
    <w:basedOn w:val="DefaultParagraphFont"/>
    <w:link w:val="FootnoteText"/>
    <w:semiHidden/>
    <w:rsid w:val="005A023A"/>
    <w:rPr>
      <w:rFonts w:ascii="Times New Roman" w:eastAsia="Times New Roman" w:hAnsi="Times New Roman" w:cs="Arial"/>
      <w:sz w:val="20"/>
      <w:szCs w:val="20"/>
    </w:rPr>
  </w:style>
  <w:style w:type="character" w:styleId="FootnoteReference">
    <w:name w:val="footnote reference"/>
    <w:semiHidden/>
    <w:rsid w:val="005A023A"/>
    <w:rPr>
      <w:vertAlign w:val="superscript"/>
    </w:rPr>
  </w:style>
  <w:style w:type="character" w:customStyle="1" w:styleId="Heading1Char">
    <w:name w:val="Heading 1 Char"/>
    <w:basedOn w:val="DefaultParagraphFont"/>
    <w:link w:val="Heading1"/>
    <w:uiPriority w:val="9"/>
    <w:rsid w:val="009373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3B9"/>
    <w:rPr>
      <w:rFonts w:ascii="Times New Roman" w:eastAsia="Times New Roman" w:hAnsi="Times New Roman" w:cs="Times New Roman"/>
      <w:b/>
      <w:bCs/>
      <w:sz w:val="36"/>
      <w:szCs w:val="36"/>
    </w:rPr>
  </w:style>
  <w:style w:type="character" w:customStyle="1" w:styleId="fileinfo">
    <w:name w:val="fileinfo"/>
    <w:basedOn w:val="DefaultParagraphFont"/>
    <w:rsid w:val="009373B9"/>
  </w:style>
  <w:style w:type="paragraph" w:customStyle="1" w:styleId="dropcap-parent">
    <w:name w:val="dropcap-parent"/>
    <w:basedOn w:val="Normal"/>
    <w:rsid w:val="009B4C0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68D8"/>
    <w:rPr>
      <w:color w:val="605E5C"/>
      <w:shd w:val="clear" w:color="auto" w:fill="E1DFDD"/>
    </w:rPr>
  </w:style>
  <w:style w:type="paragraph" w:customStyle="1" w:styleId="xmsonormal">
    <w:name w:val="x_msonormal"/>
    <w:basedOn w:val="Normal"/>
    <w:rsid w:val="00EC52D7"/>
    <w:pPr>
      <w:spacing w:after="0" w:line="240" w:lineRule="auto"/>
    </w:pPr>
    <w:rPr>
      <w:rFonts w:ascii="Calibri" w:hAnsi="Calibri" w:cs="Calibri"/>
    </w:rPr>
  </w:style>
  <w:style w:type="paragraph" w:customStyle="1" w:styleId="xxxmsolistparagraph">
    <w:name w:val="x_xxmsolistparagraph"/>
    <w:basedOn w:val="Normal"/>
    <w:rsid w:val="00EC52D7"/>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A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975"/>
  </w:style>
  <w:style w:type="paragraph" w:styleId="Footer">
    <w:name w:val="footer"/>
    <w:basedOn w:val="Normal"/>
    <w:link w:val="FooterChar"/>
    <w:uiPriority w:val="99"/>
    <w:unhideWhenUsed/>
    <w:rsid w:val="00EA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975"/>
  </w:style>
  <w:style w:type="paragraph" w:styleId="PlainText">
    <w:name w:val="Plain Text"/>
    <w:basedOn w:val="Normal"/>
    <w:link w:val="PlainTextChar"/>
    <w:uiPriority w:val="99"/>
    <w:unhideWhenUsed/>
    <w:rsid w:val="00E34A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4A32"/>
    <w:rPr>
      <w:rFonts w:ascii="Calibri" w:hAnsi="Calibri"/>
      <w:szCs w:val="21"/>
    </w:rPr>
  </w:style>
  <w:style w:type="character" w:styleId="Emphasis">
    <w:name w:val="Emphasis"/>
    <w:basedOn w:val="DefaultParagraphFont"/>
    <w:uiPriority w:val="20"/>
    <w:qFormat/>
    <w:rsid w:val="00221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024">
      <w:bodyDiv w:val="1"/>
      <w:marLeft w:val="0"/>
      <w:marRight w:val="0"/>
      <w:marTop w:val="0"/>
      <w:marBottom w:val="0"/>
      <w:divBdr>
        <w:top w:val="none" w:sz="0" w:space="0" w:color="auto"/>
        <w:left w:val="none" w:sz="0" w:space="0" w:color="auto"/>
        <w:bottom w:val="none" w:sz="0" w:space="0" w:color="auto"/>
        <w:right w:val="none" w:sz="0" w:space="0" w:color="auto"/>
      </w:divBdr>
    </w:div>
    <w:div w:id="161236636">
      <w:bodyDiv w:val="1"/>
      <w:marLeft w:val="0"/>
      <w:marRight w:val="0"/>
      <w:marTop w:val="0"/>
      <w:marBottom w:val="0"/>
      <w:divBdr>
        <w:top w:val="none" w:sz="0" w:space="0" w:color="auto"/>
        <w:left w:val="none" w:sz="0" w:space="0" w:color="auto"/>
        <w:bottom w:val="none" w:sz="0" w:space="0" w:color="auto"/>
        <w:right w:val="none" w:sz="0" w:space="0" w:color="auto"/>
      </w:divBdr>
    </w:div>
    <w:div w:id="201676088">
      <w:bodyDiv w:val="1"/>
      <w:marLeft w:val="0"/>
      <w:marRight w:val="0"/>
      <w:marTop w:val="0"/>
      <w:marBottom w:val="0"/>
      <w:divBdr>
        <w:top w:val="none" w:sz="0" w:space="0" w:color="auto"/>
        <w:left w:val="none" w:sz="0" w:space="0" w:color="auto"/>
        <w:bottom w:val="none" w:sz="0" w:space="0" w:color="auto"/>
        <w:right w:val="none" w:sz="0" w:space="0" w:color="auto"/>
      </w:divBdr>
    </w:div>
    <w:div w:id="345132701">
      <w:bodyDiv w:val="1"/>
      <w:marLeft w:val="0"/>
      <w:marRight w:val="0"/>
      <w:marTop w:val="0"/>
      <w:marBottom w:val="0"/>
      <w:divBdr>
        <w:top w:val="none" w:sz="0" w:space="0" w:color="auto"/>
        <w:left w:val="none" w:sz="0" w:space="0" w:color="auto"/>
        <w:bottom w:val="none" w:sz="0" w:space="0" w:color="auto"/>
        <w:right w:val="none" w:sz="0" w:space="0" w:color="auto"/>
      </w:divBdr>
    </w:div>
    <w:div w:id="414401551">
      <w:bodyDiv w:val="1"/>
      <w:marLeft w:val="0"/>
      <w:marRight w:val="0"/>
      <w:marTop w:val="0"/>
      <w:marBottom w:val="0"/>
      <w:divBdr>
        <w:top w:val="none" w:sz="0" w:space="0" w:color="auto"/>
        <w:left w:val="none" w:sz="0" w:space="0" w:color="auto"/>
        <w:bottom w:val="none" w:sz="0" w:space="0" w:color="auto"/>
        <w:right w:val="none" w:sz="0" w:space="0" w:color="auto"/>
      </w:divBdr>
    </w:div>
    <w:div w:id="490216672">
      <w:bodyDiv w:val="1"/>
      <w:marLeft w:val="0"/>
      <w:marRight w:val="0"/>
      <w:marTop w:val="0"/>
      <w:marBottom w:val="0"/>
      <w:divBdr>
        <w:top w:val="none" w:sz="0" w:space="0" w:color="auto"/>
        <w:left w:val="none" w:sz="0" w:space="0" w:color="auto"/>
        <w:bottom w:val="none" w:sz="0" w:space="0" w:color="auto"/>
        <w:right w:val="none" w:sz="0" w:space="0" w:color="auto"/>
      </w:divBdr>
    </w:div>
    <w:div w:id="491331520">
      <w:bodyDiv w:val="1"/>
      <w:marLeft w:val="0"/>
      <w:marRight w:val="0"/>
      <w:marTop w:val="0"/>
      <w:marBottom w:val="0"/>
      <w:divBdr>
        <w:top w:val="none" w:sz="0" w:space="0" w:color="auto"/>
        <w:left w:val="none" w:sz="0" w:space="0" w:color="auto"/>
        <w:bottom w:val="none" w:sz="0" w:space="0" w:color="auto"/>
        <w:right w:val="none" w:sz="0" w:space="0" w:color="auto"/>
      </w:divBdr>
    </w:div>
    <w:div w:id="499586455">
      <w:bodyDiv w:val="1"/>
      <w:marLeft w:val="0"/>
      <w:marRight w:val="0"/>
      <w:marTop w:val="0"/>
      <w:marBottom w:val="0"/>
      <w:divBdr>
        <w:top w:val="none" w:sz="0" w:space="0" w:color="auto"/>
        <w:left w:val="none" w:sz="0" w:space="0" w:color="auto"/>
        <w:bottom w:val="none" w:sz="0" w:space="0" w:color="auto"/>
        <w:right w:val="none" w:sz="0" w:space="0" w:color="auto"/>
      </w:divBdr>
    </w:div>
    <w:div w:id="554196714">
      <w:bodyDiv w:val="1"/>
      <w:marLeft w:val="0"/>
      <w:marRight w:val="0"/>
      <w:marTop w:val="0"/>
      <w:marBottom w:val="0"/>
      <w:divBdr>
        <w:top w:val="none" w:sz="0" w:space="0" w:color="auto"/>
        <w:left w:val="none" w:sz="0" w:space="0" w:color="auto"/>
        <w:bottom w:val="none" w:sz="0" w:space="0" w:color="auto"/>
        <w:right w:val="none" w:sz="0" w:space="0" w:color="auto"/>
      </w:divBdr>
    </w:div>
    <w:div w:id="556626670">
      <w:bodyDiv w:val="1"/>
      <w:marLeft w:val="0"/>
      <w:marRight w:val="0"/>
      <w:marTop w:val="0"/>
      <w:marBottom w:val="0"/>
      <w:divBdr>
        <w:top w:val="none" w:sz="0" w:space="0" w:color="auto"/>
        <w:left w:val="none" w:sz="0" w:space="0" w:color="auto"/>
        <w:bottom w:val="none" w:sz="0" w:space="0" w:color="auto"/>
        <w:right w:val="none" w:sz="0" w:space="0" w:color="auto"/>
      </w:divBdr>
    </w:div>
    <w:div w:id="570387614">
      <w:bodyDiv w:val="1"/>
      <w:marLeft w:val="0"/>
      <w:marRight w:val="0"/>
      <w:marTop w:val="0"/>
      <w:marBottom w:val="0"/>
      <w:divBdr>
        <w:top w:val="none" w:sz="0" w:space="0" w:color="auto"/>
        <w:left w:val="none" w:sz="0" w:space="0" w:color="auto"/>
        <w:bottom w:val="none" w:sz="0" w:space="0" w:color="auto"/>
        <w:right w:val="none" w:sz="0" w:space="0" w:color="auto"/>
      </w:divBdr>
    </w:div>
    <w:div w:id="584415375">
      <w:bodyDiv w:val="1"/>
      <w:marLeft w:val="0"/>
      <w:marRight w:val="0"/>
      <w:marTop w:val="0"/>
      <w:marBottom w:val="0"/>
      <w:divBdr>
        <w:top w:val="none" w:sz="0" w:space="0" w:color="auto"/>
        <w:left w:val="none" w:sz="0" w:space="0" w:color="auto"/>
        <w:bottom w:val="none" w:sz="0" w:space="0" w:color="auto"/>
        <w:right w:val="none" w:sz="0" w:space="0" w:color="auto"/>
      </w:divBdr>
    </w:div>
    <w:div w:id="775566426">
      <w:bodyDiv w:val="1"/>
      <w:marLeft w:val="0"/>
      <w:marRight w:val="0"/>
      <w:marTop w:val="0"/>
      <w:marBottom w:val="0"/>
      <w:divBdr>
        <w:top w:val="none" w:sz="0" w:space="0" w:color="auto"/>
        <w:left w:val="none" w:sz="0" w:space="0" w:color="auto"/>
        <w:bottom w:val="none" w:sz="0" w:space="0" w:color="auto"/>
        <w:right w:val="none" w:sz="0" w:space="0" w:color="auto"/>
      </w:divBdr>
    </w:div>
    <w:div w:id="782382953">
      <w:bodyDiv w:val="1"/>
      <w:marLeft w:val="0"/>
      <w:marRight w:val="0"/>
      <w:marTop w:val="0"/>
      <w:marBottom w:val="0"/>
      <w:divBdr>
        <w:top w:val="none" w:sz="0" w:space="0" w:color="auto"/>
        <w:left w:val="none" w:sz="0" w:space="0" w:color="auto"/>
        <w:bottom w:val="none" w:sz="0" w:space="0" w:color="auto"/>
        <w:right w:val="none" w:sz="0" w:space="0" w:color="auto"/>
      </w:divBdr>
    </w:div>
    <w:div w:id="866023941">
      <w:bodyDiv w:val="1"/>
      <w:marLeft w:val="0"/>
      <w:marRight w:val="0"/>
      <w:marTop w:val="0"/>
      <w:marBottom w:val="0"/>
      <w:divBdr>
        <w:top w:val="none" w:sz="0" w:space="0" w:color="auto"/>
        <w:left w:val="none" w:sz="0" w:space="0" w:color="auto"/>
        <w:bottom w:val="none" w:sz="0" w:space="0" w:color="auto"/>
        <w:right w:val="none" w:sz="0" w:space="0" w:color="auto"/>
      </w:divBdr>
    </w:div>
    <w:div w:id="905989475">
      <w:bodyDiv w:val="1"/>
      <w:marLeft w:val="0"/>
      <w:marRight w:val="0"/>
      <w:marTop w:val="0"/>
      <w:marBottom w:val="0"/>
      <w:divBdr>
        <w:top w:val="none" w:sz="0" w:space="0" w:color="auto"/>
        <w:left w:val="none" w:sz="0" w:space="0" w:color="auto"/>
        <w:bottom w:val="none" w:sz="0" w:space="0" w:color="auto"/>
        <w:right w:val="none" w:sz="0" w:space="0" w:color="auto"/>
      </w:divBdr>
    </w:div>
    <w:div w:id="988748176">
      <w:bodyDiv w:val="1"/>
      <w:marLeft w:val="0"/>
      <w:marRight w:val="0"/>
      <w:marTop w:val="0"/>
      <w:marBottom w:val="0"/>
      <w:divBdr>
        <w:top w:val="none" w:sz="0" w:space="0" w:color="auto"/>
        <w:left w:val="none" w:sz="0" w:space="0" w:color="auto"/>
        <w:bottom w:val="none" w:sz="0" w:space="0" w:color="auto"/>
        <w:right w:val="none" w:sz="0" w:space="0" w:color="auto"/>
      </w:divBdr>
    </w:div>
    <w:div w:id="1081104860">
      <w:bodyDiv w:val="1"/>
      <w:marLeft w:val="0"/>
      <w:marRight w:val="0"/>
      <w:marTop w:val="0"/>
      <w:marBottom w:val="0"/>
      <w:divBdr>
        <w:top w:val="none" w:sz="0" w:space="0" w:color="auto"/>
        <w:left w:val="none" w:sz="0" w:space="0" w:color="auto"/>
        <w:bottom w:val="none" w:sz="0" w:space="0" w:color="auto"/>
        <w:right w:val="none" w:sz="0" w:space="0" w:color="auto"/>
      </w:divBdr>
    </w:div>
    <w:div w:id="1194997377">
      <w:bodyDiv w:val="1"/>
      <w:marLeft w:val="0"/>
      <w:marRight w:val="0"/>
      <w:marTop w:val="0"/>
      <w:marBottom w:val="0"/>
      <w:divBdr>
        <w:top w:val="none" w:sz="0" w:space="0" w:color="auto"/>
        <w:left w:val="none" w:sz="0" w:space="0" w:color="auto"/>
        <w:bottom w:val="none" w:sz="0" w:space="0" w:color="auto"/>
        <w:right w:val="none" w:sz="0" w:space="0" w:color="auto"/>
      </w:divBdr>
    </w:div>
    <w:div w:id="1271743087">
      <w:bodyDiv w:val="1"/>
      <w:marLeft w:val="0"/>
      <w:marRight w:val="0"/>
      <w:marTop w:val="0"/>
      <w:marBottom w:val="0"/>
      <w:divBdr>
        <w:top w:val="none" w:sz="0" w:space="0" w:color="auto"/>
        <w:left w:val="none" w:sz="0" w:space="0" w:color="auto"/>
        <w:bottom w:val="none" w:sz="0" w:space="0" w:color="auto"/>
        <w:right w:val="none" w:sz="0" w:space="0" w:color="auto"/>
      </w:divBdr>
    </w:div>
    <w:div w:id="1272936823">
      <w:bodyDiv w:val="1"/>
      <w:marLeft w:val="0"/>
      <w:marRight w:val="0"/>
      <w:marTop w:val="0"/>
      <w:marBottom w:val="0"/>
      <w:divBdr>
        <w:top w:val="none" w:sz="0" w:space="0" w:color="auto"/>
        <w:left w:val="none" w:sz="0" w:space="0" w:color="auto"/>
        <w:bottom w:val="none" w:sz="0" w:space="0" w:color="auto"/>
        <w:right w:val="none" w:sz="0" w:space="0" w:color="auto"/>
      </w:divBdr>
    </w:div>
    <w:div w:id="1278298376">
      <w:bodyDiv w:val="1"/>
      <w:marLeft w:val="0"/>
      <w:marRight w:val="0"/>
      <w:marTop w:val="0"/>
      <w:marBottom w:val="0"/>
      <w:divBdr>
        <w:top w:val="none" w:sz="0" w:space="0" w:color="auto"/>
        <w:left w:val="none" w:sz="0" w:space="0" w:color="auto"/>
        <w:bottom w:val="none" w:sz="0" w:space="0" w:color="auto"/>
        <w:right w:val="none" w:sz="0" w:space="0" w:color="auto"/>
      </w:divBdr>
    </w:div>
    <w:div w:id="1315067082">
      <w:bodyDiv w:val="1"/>
      <w:marLeft w:val="0"/>
      <w:marRight w:val="0"/>
      <w:marTop w:val="0"/>
      <w:marBottom w:val="0"/>
      <w:divBdr>
        <w:top w:val="none" w:sz="0" w:space="0" w:color="auto"/>
        <w:left w:val="none" w:sz="0" w:space="0" w:color="auto"/>
        <w:bottom w:val="none" w:sz="0" w:space="0" w:color="auto"/>
        <w:right w:val="none" w:sz="0" w:space="0" w:color="auto"/>
      </w:divBdr>
    </w:div>
    <w:div w:id="1356032699">
      <w:bodyDiv w:val="1"/>
      <w:marLeft w:val="0"/>
      <w:marRight w:val="0"/>
      <w:marTop w:val="0"/>
      <w:marBottom w:val="0"/>
      <w:divBdr>
        <w:top w:val="none" w:sz="0" w:space="0" w:color="auto"/>
        <w:left w:val="none" w:sz="0" w:space="0" w:color="auto"/>
        <w:bottom w:val="none" w:sz="0" w:space="0" w:color="auto"/>
        <w:right w:val="none" w:sz="0" w:space="0" w:color="auto"/>
      </w:divBdr>
    </w:div>
    <w:div w:id="1400129472">
      <w:bodyDiv w:val="1"/>
      <w:marLeft w:val="0"/>
      <w:marRight w:val="0"/>
      <w:marTop w:val="0"/>
      <w:marBottom w:val="0"/>
      <w:divBdr>
        <w:top w:val="none" w:sz="0" w:space="0" w:color="auto"/>
        <w:left w:val="none" w:sz="0" w:space="0" w:color="auto"/>
        <w:bottom w:val="none" w:sz="0" w:space="0" w:color="auto"/>
        <w:right w:val="none" w:sz="0" w:space="0" w:color="auto"/>
      </w:divBdr>
    </w:div>
    <w:div w:id="1435443562">
      <w:bodyDiv w:val="1"/>
      <w:marLeft w:val="0"/>
      <w:marRight w:val="0"/>
      <w:marTop w:val="0"/>
      <w:marBottom w:val="0"/>
      <w:divBdr>
        <w:top w:val="none" w:sz="0" w:space="0" w:color="auto"/>
        <w:left w:val="none" w:sz="0" w:space="0" w:color="auto"/>
        <w:bottom w:val="none" w:sz="0" w:space="0" w:color="auto"/>
        <w:right w:val="none" w:sz="0" w:space="0" w:color="auto"/>
      </w:divBdr>
    </w:div>
    <w:div w:id="1490559007">
      <w:bodyDiv w:val="1"/>
      <w:marLeft w:val="0"/>
      <w:marRight w:val="0"/>
      <w:marTop w:val="0"/>
      <w:marBottom w:val="0"/>
      <w:divBdr>
        <w:top w:val="none" w:sz="0" w:space="0" w:color="auto"/>
        <w:left w:val="none" w:sz="0" w:space="0" w:color="auto"/>
        <w:bottom w:val="none" w:sz="0" w:space="0" w:color="auto"/>
        <w:right w:val="none" w:sz="0" w:space="0" w:color="auto"/>
      </w:divBdr>
    </w:div>
    <w:div w:id="1494762727">
      <w:bodyDiv w:val="1"/>
      <w:marLeft w:val="0"/>
      <w:marRight w:val="0"/>
      <w:marTop w:val="0"/>
      <w:marBottom w:val="0"/>
      <w:divBdr>
        <w:top w:val="none" w:sz="0" w:space="0" w:color="auto"/>
        <w:left w:val="none" w:sz="0" w:space="0" w:color="auto"/>
        <w:bottom w:val="none" w:sz="0" w:space="0" w:color="auto"/>
        <w:right w:val="none" w:sz="0" w:space="0" w:color="auto"/>
      </w:divBdr>
    </w:div>
    <w:div w:id="1542353719">
      <w:bodyDiv w:val="1"/>
      <w:marLeft w:val="0"/>
      <w:marRight w:val="0"/>
      <w:marTop w:val="0"/>
      <w:marBottom w:val="0"/>
      <w:divBdr>
        <w:top w:val="none" w:sz="0" w:space="0" w:color="auto"/>
        <w:left w:val="none" w:sz="0" w:space="0" w:color="auto"/>
        <w:bottom w:val="none" w:sz="0" w:space="0" w:color="auto"/>
        <w:right w:val="none" w:sz="0" w:space="0" w:color="auto"/>
      </w:divBdr>
    </w:div>
    <w:div w:id="1611816676">
      <w:bodyDiv w:val="1"/>
      <w:marLeft w:val="0"/>
      <w:marRight w:val="0"/>
      <w:marTop w:val="0"/>
      <w:marBottom w:val="0"/>
      <w:divBdr>
        <w:top w:val="none" w:sz="0" w:space="0" w:color="auto"/>
        <w:left w:val="none" w:sz="0" w:space="0" w:color="auto"/>
        <w:bottom w:val="none" w:sz="0" w:space="0" w:color="auto"/>
        <w:right w:val="none" w:sz="0" w:space="0" w:color="auto"/>
      </w:divBdr>
    </w:div>
    <w:div w:id="1668751730">
      <w:bodyDiv w:val="1"/>
      <w:marLeft w:val="0"/>
      <w:marRight w:val="0"/>
      <w:marTop w:val="0"/>
      <w:marBottom w:val="0"/>
      <w:divBdr>
        <w:top w:val="none" w:sz="0" w:space="0" w:color="auto"/>
        <w:left w:val="none" w:sz="0" w:space="0" w:color="auto"/>
        <w:bottom w:val="none" w:sz="0" w:space="0" w:color="auto"/>
        <w:right w:val="none" w:sz="0" w:space="0" w:color="auto"/>
      </w:divBdr>
      <w:divsChild>
        <w:div w:id="824706127">
          <w:marLeft w:val="0"/>
          <w:marRight w:val="0"/>
          <w:marTop w:val="0"/>
          <w:marBottom w:val="0"/>
          <w:divBdr>
            <w:top w:val="none" w:sz="0" w:space="0" w:color="auto"/>
            <w:left w:val="none" w:sz="0" w:space="0" w:color="auto"/>
            <w:bottom w:val="none" w:sz="0" w:space="0" w:color="auto"/>
            <w:right w:val="none" w:sz="0" w:space="0" w:color="auto"/>
          </w:divBdr>
        </w:div>
        <w:div w:id="1189173149">
          <w:marLeft w:val="0"/>
          <w:marRight w:val="0"/>
          <w:marTop w:val="0"/>
          <w:marBottom w:val="360"/>
          <w:divBdr>
            <w:top w:val="none" w:sz="0" w:space="0" w:color="auto"/>
            <w:left w:val="none" w:sz="0" w:space="0" w:color="auto"/>
            <w:bottom w:val="single" w:sz="6" w:space="0" w:color="C6CCCD"/>
            <w:right w:val="none" w:sz="0" w:space="0" w:color="auto"/>
          </w:divBdr>
        </w:div>
      </w:divsChild>
    </w:div>
    <w:div w:id="1990014511">
      <w:bodyDiv w:val="1"/>
      <w:marLeft w:val="0"/>
      <w:marRight w:val="0"/>
      <w:marTop w:val="0"/>
      <w:marBottom w:val="0"/>
      <w:divBdr>
        <w:top w:val="none" w:sz="0" w:space="0" w:color="auto"/>
        <w:left w:val="none" w:sz="0" w:space="0" w:color="auto"/>
        <w:bottom w:val="none" w:sz="0" w:space="0" w:color="auto"/>
        <w:right w:val="none" w:sz="0" w:space="0" w:color="auto"/>
      </w:divBdr>
    </w:div>
    <w:div w:id="2058426684">
      <w:bodyDiv w:val="1"/>
      <w:marLeft w:val="0"/>
      <w:marRight w:val="0"/>
      <w:marTop w:val="0"/>
      <w:marBottom w:val="0"/>
      <w:divBdr>
        <w:top w:val="none" w:sz="0" w:space="0" w:color="auto"/>
        <w:left w:val="none" w:sz="0" w:space="0" w:color="auto"/>
        <w:bottom w:val="none" w:sz="0" w:space="0" w:color="auto"/>
        <w:right w:val="none" w:sz="0" w:space="0" w:color="auto"/>
      </w:divBdr>
    </w:div>
    <w:div w:id="2108846433">
      <w:bodyDiv w:val="1"/>
      <w:marLeft w:val="0"/>
      <w:marRight w:val="0"/>
      <w:marTop w:val="0"/>
      <w:marBottom w:val="0"/>
      <w:divBdr>
        <w:top w:val="none" w:sz="0" w:space="0" w:color="auto"/>
        <w:left w:val="none" w:sz="0" w:space="0" w:color="auto"/>
        <w:bottom w:val="none" w:sz="0" w:space="0" w:color="auto"/>
        <w:right w:val="none" w:sz="0" w:space="0" w:color="auto"/>
      </w:divBdr>
    </w:div>
    <w:div w:id="2125491884">
      <w:bodyDiv w:val="1"/>
      <w:marLeft w:val="0"/>
      <w:marRight w:val="0"/>
      <w:marTop w:val="0"/>
      <w:marBottom w:val="0"/>
      <w:divBdr>
        <w:top w:val="none" w:sz="0" w:space="0" w:color="auto"/>
        <w:left w:val="none" w:sz="0" w:space="0" w:color="auto"/>
        <w:bottom w:val="none" w:sz="0" w:space="0" w:color="auto"/>
        <w:right w:val="none" w:sz="0" w:space="0" w:color="auto"/>
      </w:divBdr>
    </w:div>
    <w:div w:id="214376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ixu-zgph.maillist-manage.com/click.zc?m=1&amp;mrd=11310bf195cf2751&amp;od=3z2ae6f65f00e0e6d6e98eeebf0cb0b382ce7de0ab0b28e0916bedca5dd662c52d&amp;linkDgs=11310bf195cea02e&amp;repDgs=11310bf195cfee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6362-CF0E-4EE9-8186-3DB934C4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Diamantopoulos</dc:creator>
  <cp:keywords/>
  <dc:description/>
  <cp:lastModifiedBy>Ben Wallack</cp:lastModifiedBy>
  <cp:revision>2</cp:revision>
  <cp:lastPrinted>2022-06-10T19:57:00Z</cp:lastPrinted>
  <dcterms:created xsi:type="dcterms:W3CDTF">2022-11-08T16:45:00Z</dcterms:created>
  <dcterms:modified xsi:type="dcterms:W3CDTF">2022-11-08T16:45:00Z</dcterms:modified>
</cp:coreProperties>
</file>